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E249F" w14:textId="4690AD20" w:rsidR="00A0165B" w:rsidRPr="004077FA" w:rsidRDefault="00A0165B" w:rsidP="5A61A3CF">
      <w:pPr>
        <w:jc w:val="center"/>
        <w:rPr>
          <w:rFonts w:ascii="Lato" w:hAnsi="Lato"/>
          <w:b/>
          <w:bCs/>
          <w:sz w:val="28"/>
          <w:szCs w:val="28"/>
          <w:lang w:val="es-ES"/>
        </w:rPr>
      </w:pPr>
      <w:r w:rsidRPr="004077FA">
        <w:rPr>
          <w:rFonts w:ascii="Lato" w:hAnsi="Lato"/>
          <w:b/>
          <w:bCs/>
          <w:sz w:val="28"/>
          <w:szCs w:val="28"/>
          <w:lang w:val="es-ES"/>
        </w:rPr>
        <w:t xml:space="preserve">Convocatoria de solicitudes para el fondo </w:t>
      </w:r>
      <w:r w:rsidR="001C5418">
        <w:rPr>
          <w:rFonts w:ascii="Lato" w:hAnsi="Lato"/>
          <w:b/>
          <w:bCs/>
          <w:sz w:val="28"/>
          <w:szCs w:val="28"/>
          <w:lang w:val="es-ES"/>
        </w:rPr>
        <w:t xml:space="preserve">de </w:t>
      </w:r>
      <w:r w:rsidRPr="004077FA">
        <w:rPr>
          <w:rFonts w:ascii="Lato" w:hAnsi="Lato"/>
          <w:b/>
          <w:bCs/>
          <w:sz w:val="28"/>
          <w:szCs w:val="28"/>
          <w:lang w:val="es-ES"/>
        </w:rPr>
        <w:t>“Su Mundo, Su Voz”</w:t>
      </w:r>
    </w:p>
    <w:p w14:paraId="213CB1A7" w14:textId="5814DFE6" w:rsidR="5A61A3CF" w:rsidRPr="004077FA" w:rsidRDefault="5A61A3CF" w:rsidP="5A61A3CF">
      <w:pPr>
        <w:pStyle w:val="NormalWeb"/>
        <w:spacing w:before="0" w:beforeAutospacing="0" w:after="0" w:afterAutospacing="0"/>
        <w:rPr>
          <w:rFonts w:ascii="Lato" w:hAnsi="Lato" w:cs="Arial"/>
          <w:b/>
          <w:bCs/>
          <w:sz w:val="20"/>
          <w:szCs w:val="20"/>
          <w:lang w:val="es-ES"/>
        </w:rPr>
      </w:pPr>
    </w:p>
    <w:p w14:paraId="533B5BE2" w14:textId="0AA4AC03" w:rsidR="00A0165B" w:rsidRPr="004077FA" w:rsidRDefault="00A0165B" w:rsidP="00A0165B">
      <w:pPr>
        <w:pStyle w:val="NormalWeb"/>
        <w:spacing w:before="0" w:beforeAutospacing="0" w:after="0" w:afterAutospacing="0"/>
        <w:rPr>
          <w:rFonts w:ascii="Lato" w:hAnsi="Lato" w:cs="Arial"/>
          <w:b/>
          <w:bCs/>
          <w:sz w:val="20"/>
          <w:szCs w:val="20"/>
          <w:lang w:val="es-ES"/>
        </w:rPr>
      </w:pPr>
      <w:r w:rsidRPr="004077FA">
        <w:rPr>
          <w:rFonts w:ascii="Lato" w:hAnsi="Lato" w:cs="Arial"/>
          <w:b/>
          <w:bCs/>
          <w:sz w:val="20"/>
          <w:szCs w:val="20"/>
          <w:lang w:val="es-ES"/>
        </w:rPr>
        <w:t>El fondo esta disponible para cualquier Organización Miembro de la AMGS que desee:</w:t>
      </w:r>
    </w:p>
    <w:p w14:paraId="70F251ED" w14:textId="77777777" w:rsidR="00A0165B" w:rsidRPr="004077FA" w:rsidRDefault="00A0165B" w:rsidP="00A0165B">
      <w:pPr>
        <w:pStyle w:val="Prrafodelista"/>
        <w:numPr>
          <w:ilvl w:val="0"/>
          <w:numId w:val="22"/>
        </w:numPr>
        <w:spacing w:after="0" w:line="240" w:lineRule="auto"/>
        <w:rPr>
          <w:rFonts w:ascii="Lato" w:eastAsia="Lato" w:hAnsi="Lato" w:cs="Lato"/>
          <w:color w:val="000000" w:themeColor="text1"/>
          <w:sz w:val="20"/>
          <w:szCs w:val="20"/>
          <w:lang w:val="es-ES"/>
        </w:rPr>
      </w:pPr>
      <w:r w:rsidRPr="004077FA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>Diversificar su afiliación y llegar a las niñas de las comunidades más difíciles de alcanzar.</w:t>
      </w:r>
    </w:p>
    <w:p w14:paraId="1B3DECE2" w14:textId="77777777" w:rsidR="00A0165B" w:rsidRPr="004077FA" w:rsidRDefault="00A0165B" w:rsidP="00A0165B">
      <w:pPr>
        <w:pStyle w:val="Prrafodelista"/>
        <w:numPr>
          <w:ilvl w:val="0"/>
          <w:numId w:val="22"/>
        </w:numPr>
        <w:spacing w:after="0" w:line="240" w:lineRule="auto"/>
        <w:rPr>
          <w:rFonts w:ascii="Lato" w:eastAsia="Lato" w:hAnsi="Lato" w:cs="Lato"/>
          <w:color w:val="000000" w:themeColor="text1"/>
          <w:sz w:val="20"/>
          <w:szCs w:val="20"/>
          <w:lang w:val="es-ES"/>
        </w:rPr>
      </w:pPr>
      <w:r w:rsidRPr="004077FA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>Empoderar a más niñas y mujeres jóvenes a que participen en la toma de decisiones de la OM</w:t>
      </w:r>
    </w:p>
    <w:p w14:paraId="31B55047" w14:textId="77777777" w:rsidR="00A0165B" w:rsidRPr="004077FA" w:rsidRDefault="00A0165B" w:rsidP="00A0165B">
      <w:pPr>
        <w:pStyle w:val="Prrafodelista"/>
        <w:numPr>
          <w:ilvl w:val="0"/>
          <w:numId w:val="22"/>
        </w:numPr>
        <w:spacing w:after="0" w:line="240" w:lineRule="auto"/>
        <w:rPr>
          <w:rFonts w:ascii="Lato" w:eastAsia="Lato" w:hAnsi="Lato" w:cs="Lato"/>
          <w:color w:val="000000" w:themeColor="text1"/>
          <w:sz w:val="20"/>
          <w:szCs w:val="20"/>
          <w:lang w:val="es-ES"/>
        </w:rPr>
      </w:pPr>
      <w:r w:rsidRPr="004077FA">
        <w:rPr>
          <w:rFonts w:ascii="Lato" w:eastAsia="Lato" w:hAnsi="Lato" w:cs="Lato"/>
          <w:color w:val="000000" w:themeColor="text1"/>
          <w:sz w:val="20"/>
          <w:szCs w:val="20"/>
          <w:lang w:val="es-ES"/>
        </w:rPr>
        <w:t>Apoyar a las niñas para que hagan escuchar sus voces sobre los asuntos que las afectan</w:t>
      </w:r>
    </w:p>
    <w:p w14:paraId="5D1DA580" w14:textId="5563076D" w:rsidR="00A0165B" w:rsidRPr="004077FA" w:rsidRDefault="00A0165B" w:rsidP="00A0165B">
      <w:pPr>
        <w:pStyle w:val="NormalWeb"/>
        <w:spacing w:before="0" w:beforeAutospacing="0" w:after="0" w:afterAutospacing="0"/>
        <w:rPr>
          <w:rFonts w:ascii="Lato" w:hAnsi="Lato" w:cs="Arial"/>
          <w:b/>
          <w:bCs/>
          <w:sz w:val="20"/>
          <w:szCs w:val="20"/>
          <w:lang w:val="es-ES"/>
        </w:rPr>
      </w:pPr>
    </w:p>
    <w:p w14:paraId="5F554353" w14:textId="77777777" w:rsidR="00A0165B" w:rsidRPr="004077FA" w:rsidRDefault="00A0165B" w:rsidP="734BDE65">
      <w:pPr>
        <w:pStyle w:val="NormalWeb"/>
        <w:spacing w:before="0" w:beforeAutospacing="0" w:after="0" w:afterAutospacing="0"/>
        <w:rPr>
          <w:rFonts w:ascii="Lato" w:hAnsi="Lato" w:cs="Arial"/>
          <w:b/>
          <w:bCs/>
          <w:sz w:val="20"/>
          <w:szCs w:val="20"/>
          <w:lang w:val="es-ES"/>
        </w:rPr>
      </w:pPr>
    </w:p>
    <w:p w14:paraId="0A0D410D" w14:textId="75756685" w:rsidR="00A0165B" w:rsidRPr="004077FA" w:rsidRDefault="00A0165B" w:rsidP="00A0165B">
      <w:pPr>
        <w:pStyle w:val="NormalWeb"/>
        <w:spacing w:before="0" w:beforeAutospacing="0" w:after="0" w:afterAutospacing="0"/>
        <w:rPr>
          <w:rFonts w:ascii="Lato" w:hAnsi="Lato" w:cs="Arial"/>
          <w:b/>
          <w:bCs/>
          <w:sz w:val="20"/>
          <w:szCs w:val="20"/>
          <w:lang w:val="es-ES"/>
        </w:rPr>
      </w:pPr>
      <w:r w:rsidRPr="004077FA">
        <w:rPr>
          <w:rFonts w:ascii="Lato" w:hAnsi="Lato" w:cs="Arial"/>
          <w:b/>
          <w:bCs/>
          <w:sz w:val="20"/>
          <w:szCs w:val="20"/>
          <w:lang w:val="es-ES"/>
        </w:rPr>
        <w:t>El programa</w:t>
      </w:r>
      <w:r w:rsidR="001C5418">
        <w:rPr>
          <w:rFonts w:ascii="Lato" w:hAnsi="Lato" w:cs="Arial"/>
          <w:b/>
          <w:bCs/>
          <w:sz w:val="20"/>
          <w:szCs w:val="20"/>
          <w:lang w:val="es-ES"/>
        </w:rPr>
        <w:t xml:space="preserve"> de</w:t>
      </w:r>
      <w:r w:rsidRPr="004077FA">
        <w:rPr>
          <w:rFonts w:ascii="Lato" w:hAnsi="Lato" w:cs="Arial"/>
          <w:b/>
          <w:bCs/>
          <w:sz w:val="20"/>
          <w:szCs w:val="20"/>
          <w:lang w:val="es-ES"/>
        </w:rPr>
        <w:t xml:space="preserve"> “Su Mundo, Su Voz”:</w:t>
      </w:r>
    </w:p>
    <w:p w14:paraId="22A5EF47" w14:textId="39EFD209" w:rsidR="7FD4B9CD" w:rsidRPr="004077FA" w:rsidRDefault="00A0165B" w:rsidP="00A0165B">
      <w:pPr>
        <w:pStyle w:val="NormalWeb"/>
        <w:spacing w:before="0" w:beforeAutospacing="0" w:after="0" w:afterAutospacing="0"/>
        <w:rPr>
          <w:rFonts w:ascii="Lato" w:eastAsia="Lato" w:hAnsi="Lato" w:cs="Lato"/>
          <w:color w:val="4C4F50"/>
          <w:sz w:val="20"/>
          <w:szCs w:val="20"/>
          <w:lang w:val="es-ES"/>
        </w:rPr>
      </w:pPr>
      <w:r w:rsidRPr="004077FA">
        <w:rPr>
          <w:rFonts w:ascii="Lato" w:eastAsia="Lato" w:hAnsi="Lato" w:cs="Lato"/>
          <w:color w:val="4C4F50"/>
          <w:sz w:val="20"/>
          <w:szCs w:val="20"/>
          <w:lang w:val="es-ES"/>
        </w:rPr>
        <w:t xml:space="preserve">La Fundación UPS y la AMGS han estado trabajando </w:t>
      </w:r>
      <w:r w:rsidR="008F2F89" w:rsidRPr="004077FA">
        <w:rPr>
          <w:rFonts w:ascii="Lato" w:eastAsia="Lato" w:hAnsi="Lato" w:cs="Lato"/>
          <w:color w:val="4C4F50"/>
          <w:sz w:val="20"/>
          <w:szCs w:val="20"/>
          <w:lang w:val="es-ES"/>
        </w:rPr>
        <w:t>como parte de una alianza</w:t>
      </w:r>
      <w:r w:rsidRPr="004077FA">
        <w:rPr>
          <w:rFonts w:ascii="Lato" w:eastAsia="Lato" w:hAnsi="Lato" w:cs="Lato"/>
          <w:color w:val="4C4F50"/>
          <w:sz w:val="20"/>
          <w:szCs w:val="20"/>
          <w:lang w:val="es-ES"/>
        </w:rPr>
        <w:t xml:space="preserve"> desde 2003. Cada fase ha apoyado a las Guías y Guías Scouts </w:t>
      </w:r>
      <w:r w:rsidR="008F2F89" w:rsidRPr="004077FA">
        <w:rPr>
          <w:rFonts w:ascii="Lato" w:eastAsia="Lato" w:hAnsi="Lato" w:cs="Lato"/>
          <w:color w:val="4C4F50"/>
          <w:sz w:val="20"/>
          <w:szCs w:val="20"/>
          <w:lang w:val="es-ES"/>
        </w:rPr>
        <w:t xml:space="preserve">alrededor del </w:t>
      </w:r>
      <w:r w:rsidRPr="004077FA">
        <w:rPr>
          <w:rFonts w:ascii="Lato" w:eastAsia="Lato" w:hAnsi="Lato" w:cs="Lato"/>
          <w:color w:val="4C4F50"/>
          <w:sz w:val="20"/>
          <w:szCs w:val="20"/>
          <w:lang w:val="es-ES"/>
        </w:rPr>
        <w:t xml:space="preserve">mundo, desde </w:t>
      </w:r>
      <w:r w:rsidR="008F2F89" w:rsidRPr="004077FA">
        <w:rPr>
          <w:rFonts w:ascii="Lato" w:eastAsia="Lato" w:hAnsi="Lato" w:cs="Lato"/>
          <w:color w:val="4C4F50"/>
          <w:sz w:val="20"/>
          <w:szCs w:val="20"/>
          <w:lang w:val="es-ES"/>
        </w:rPr>
        <w:t xml:space="preserve">crecer la afiliación y desarrollar </w:t>
      </w:r>
      <w:r w:rsidRPr="004077FA">
        <w:rPr>
          <w:rFonts w:ascii="Lato" w:eastAsia="Lato" w:hAnsi="Lato" w:cs="Lato"/>
          <w:color w:val="4C4F50"/>
          <w:sz w:val="20"/>
          <w:szCs w:val="20"/>
          <w:lang w:val="es-ES"/>
        </w:rPr>
        <w:t>capacidad</w:t>
      </w:r>
      <w:r w:rsidR="008F2F89" w:rsidRPr="004077FA">
        <w:rPr>
          <w:rFonts w:ascii="Lato" w:eastAsia="Lato" w:hAnsi="Lato" w:cs="Lato"/>
          <w:color w:val="4C4F50"/>
          <w:sz w:val="20"/>
          <w:szCs w:val="20"/>
          <w:lang w:val="es-ES"/>
        </w:rPr>
        <w:t>es</w:t>
      </w:r>
      <w:r w:rsidRPr="004077FA">
        <w:rPr>
          <w:rFonts w:ascii="Lato" w:eastAsia="Lato" w:hAnsi="Lato" w:cs="Lato"/>
          <w:color w:val="4C4F50"/>
          <w:sz w:val="20"/>
          <w:szCs w:val="20"/>
          <w:lang w:val="es-ES"/>
        </w:rPr>
        <w:t xml:space="preserve"> en las Organizaciones Miembro</w:t>
      </w:r>
      <w:r w:rsidR="008F2F89" w:rsidRPr="004077FA">
        <w:rPr>
          <w:rFonts w:ascii="Lato" w:eastAsia="Lato" w:hAnsi="Lato" w:cs="Lato"/>
          <w:color w:val="4C4F50"/>
          <w:sz w:val="20"/>
          <w:szCs w:val="20"/>
          <w:lang w:val="es-ES"/>
        </w:rPr>
        <w:t>,</w:t>
      </w:r>
      <w:r w:rsidRPr="004077FA">
        <w:rPr>
          <w:rFonts w:ascii="Lato" w:eastAsia="Lato" w:hAnsi="Lato" w:cs="Lato"/>
          <w:color w:val="4C4F50"/>
          <w:sz w:val="20"/>
          <w:szCs w:val="20"/>
          <w:lang w:val="es-ES"/>
        </w:rPr>
        <w:t xml:space="preserve"> hasta </w:t>
      </w:r>
      <w:r w:rsidR="008F2F89" w:rsidRPr="004077FA">
        <w:rPr>
          <w:rFonts w:ascii="Lato" w:eastAsia="Lato" w:hAnsi="Lato" w:cs="Lato"/>
          <w:color w:val="4C4F50"/>
          <w:sz w:val="20"/>
          <w:szCs w:val="20"/>
          <w:lang w:val="es-ES"/>
        </w:rPr>
        <w:t>facilitar</w:t>
      </w:r>
      <w:r w:rsidRPr="004077FA">
        <w:rPr>
          <w:rFonts w:ascii="Lato" w:eastAsia="Lato" w:hAnsi="Lato" w:cs="Lato"/>
          <w:color w:val="4C4F50"/>
          <w:sz w:val="20"/>
          <w:szCs w:val="20"/>
          <w:lang w:val="es-ES"/>
        </w:rPr>
        <w:t xml:space="preserve"> que las niñas y mujeres jóvenes hagan oír su</w:t>
      </w:r>
      <w:r w:rsidR="008F2F89" w:rsidRPr="004077FA">
        <w:rPr>
          <w:rFonts w:ascii="Lato" w:eastAsia="Lato" w:hAnsi="Lato" w:cs="Lato"/>
          <w:color w:val="4C4F50"/>
          <w:sz w:val="20"/>
          <w:szCs w:val="20"/>
          <w:lang w:val="es-ES"/>
        </w:rPr>
        <w:t>s</w:t>
      </w:r>
      <w:r w:rsidRPr="004077FA">
        <w:rPr>
          <w:rFonts w:ascii="Lato" w:eastAsia="Lato" w:hAnsi="Lato" w:cs="Lato"/>
          <w:color w:val="4C4F50"/>
          <w:sz w:val="20"/>
          <w:szCs w:val="20"/>
          <w:lang w:val="es-ES"/>
        </w:rPr>
        <w:t xml:space="preserve"> vo</w:t>
      </w:r>
      <w:r w:rsidR="008F2F89" w:rsidRPr="004077FA">
        <w:rPr>
          <w:rFonts w:ascii="Lato" w:eastAsia="Lato" w:hAnsi="Lato" w:cs="Lato"/>
          <w:color w:val="4C4F50"/>
          <w:sz w:val="20"/>
          <w:szCs w:val="20"/>
          <w:lang w:val="es-ES"/>
        </w:rPr>
        <w:t xml:space="preserve">ces. </w:t>
      </w:r>
    </w:p>
    <w:p w14:paraId="27D57582" w14:textId="5989C12B" w:rsidR="00A0165B" w:rsidRPr="004077FA" w:rsidRDefault="00A0165B" w:rsidP="00A0165B">
      <w:pPr>
        <w:pStyle w:val="NormalWeb"/>
        <w:spacing w:before="0" w:beforeAutospacing="0" w:after="0" w:afterAutospacing="0"/>
        <w:rPr>
          <w:rFonts w:ascii="Lato" w:eastAsia="Lato" w:hAnsi="Lato" w:cs="Lato"/>
          <w:color w:val="4C4F50"/>
          <w:sz w:val="20"/>
          <w:szCs w:val="20"/>
          <w:lang w:val="es-ES"/>
        </w:rPr>
      </w:pPr>
    </w:p>
    <w:p w14:paraId="27EB1678" w14:textId="7834D243" w:rsidR="008F2F89" w:rsidRPr="004077FA" w:rsidRDefault="008F2F89" w:rsidP="008F2F89">
      <w:pPr>
        <w:pStyle w:val="NormalWeb"/>
        <w:spacing w:before="0" w:beforeAutospacing="0" w:after="0" w:afterAutospacing="0"/>
        <w:rPr>
          <w:rFonts w:ascii="Lato" w:hAnsi="Lato" w:cs="Arial"/>
          <w:sz w:val="20"/>
          <w:szCs w:val="20"/>
          <w:lang w:val="es-ES"/>
        </w:rPr>
      </w:pPr>
      <w:r w:rsidRPr="004077FA">
        <w:rPr>
          <w:rFonts w:ascii="Lato" w:hAnsi="Lato" w:cs="Arial"/>
          <w:b/>
          <w:bCs/>
          <w:sz w:val="20"/>
          <w:szCs w:val="20"/>
          <w:lang w:val="es-ES"/>
        </w:rPr>
        <w:t xml:space="preserve">Objetivo general: </w:t>
      </w:r>
      <w:r w:rsidRPr="004077FA">
        <w:rPr>
          <w:rFonts w:ascii="Lato" w:hAnsi="Lato" w:cs="Arial"/>
          <w:sz w:val="20"/>
          <w:szCs w:val="20"/>
          <w:lang w:val="es-ES"/>
        </w:rPr>
        <w:t xml:space="preserve">En </w:t>
      </w:r>
      <w:r w:rsidR="008B63B2" w:rsidRPr="004077FA">
        <w:rPr>
          <w:rFonts w:ascii="Lato" w:hAnsi="Lato" w:cs="Arial"/>
          <w:sz w:val="20"/>
          <w:szCs w:val="20"/>
          <w:lang w:val="es-ES"/>
        </w:rPr>
        <w:t>la</w:t>
      </w:r>
      <w:r w:rsidRPr="004077FA">
        <w:rPr>
          <w:rFonts w:ascii="Lato" w:hAnsi="Lato" w:cs="Arial"/>
          <w:sz w:val="20"/>
          <w:szCs w:val="20"/>
          <w:lang w:val="es-ES"/>
        </w:rPr>
        <w:t xml:space="preserve"> fase actual (2019-2022) de la </w:t>
      </w:r>
      <w:r w:rsidR="008B63B2" w:rsidRPr="004077FA">
        <w:rPr>
          <w:rFonts w:ascii="Lato" w:hAnsi="Lato" w:cs="Arial"/>
          <w:sz w:val="20"/>
          <w:szCs w:val="20"/>
          <w:lang w:val="es-ES"/>
        </w:rPr>
        <w:t>alianza</w:t>
      </w:r>
      <w:r w:rsidRPr="004077FA">
        <w:rPr>
          <w:rFonts w:ascii="Lato" w:hAnsi="Lato" w:cs="Arial"/>
          <w:sz w:val="20"/>
          <w:szCs w:val="20"/>
          <w:lang w:val="es-ES"/>
        </w:rPr>
        <w:t xml:space="preserve">, el objetivo general es: </w:t>
      </w:r>
      <w:r w:rsidR="008B63B2" w:rsidRPr="004077FA">
        <w:rPr>
          <w:rFonts w:ascii="Lato" w:hAnsi="Lato" w:cs="Arial"/>
          <w:sz w:val="20"/>
          <w:szCs w:val="20"/>
          <w:lang w:val="es-ES"/>
        </w:rPr>
        <w:t>N</w:t>
      </w:r>
      <w:r w:rsidRPr="004077FA">
        <w:rPr>
          <w:rFonts w:ascii="Lato" w:hAnsi="Lato" w:cs="Arial"/>
          <w:sz w:val="20"/>
          <w:szCs w:val="20"/>
          <w:lang w:val="es-ES"/>
        </w:rPr>
        <w:t xml:space="preserve">iñas de diversos orígenes </w:t>
      </w:r>
      <w:r w:rsidR="008B63B2" w:rsidRPr="004077FA">
        <w:rPr>
          <w:rFonts w:ascii="Lato" w:hAnsi="Lato" w:cs="Arial"/>
          <w:sz w:val="20"/>
          <w:szCs w:val="20"/>
          <w:lang w:val="es-ES"/>
        </w:rPr>
        <w:t>serán</w:t>
      </w:r>
      <w:r w:rsidRPr="004077FA">
        <w:rPr>
          <w:rFonts w:ascii="Lato" w:hAnsi="Lato" w:cs="Arial"/>
          <w:sz w:val="20"/>
          <w:szCs w:val="20"/>
          <w:lang w:val="es-ES"/>
        </w:rPr>
        <w:t xml:space="preserve"> empoderadas y </w:t>
      </w:r>
      <w:r w:rsidR="008B63B2" w:rsidRPr="004077FA">
        <w:rPr>
          <w:rFonts w:ascii="Lato" w:hAnsi="Lato" w:cs="Arial"/>
          <w:sz w:val="20"/>
          <w:szCs w:val="20"/>
          <w:lang w:val="es-ES"/>
        </w:rPr>
        <w:t xml:space="preserve">serán capaces de tomar acción </w:t>
      </w:r>
      <w:r w:rsidRPr="004077FA">
        <w:rPr>
          <w:rFonts w:ascii="Lato" w:hAnsi="Lato" w:cs="Arial"/>
          <w:sz w:val="20"/>
          <w:szCs w:val="20"/>
          <w:lang w:val="es-ES"/>
        </w:rPr>
        <w:t xml:space="preserve">sobre </w:t>
      </w:r>
      <w:r w:rsidR="008B63B2" w:rsidRPr="004077FA">
        <w:rPr>
          <w:rFonts w:ascii="Lato" w:hAnsi="Lato" w:cs="Arial"/>
          <w:sz w:val="20"/>
          <w:szCs w:val="20"/>
          <w:lang w:val="es-ES"/>
        </w:rPr>
        <w:t>l</w:t>
      </w:r>
      <w:r w:rsidR="001C5418">
        <w:rPr>
          <w:rFonts w:ascii="Lato" w:hAnsi="Lato" w:cs="Arial"/>
          <w:sz w:val="20"/>
          <w:szCs w:val="20"/>
          <w:lang w:val="es-ES"/>
        </w:rPr>
        <w:t xml:space="preserve">os asuntos </w:t>
      </w:r>
      <w:r w:rsidRPr="004077FA">
        <w:rPr>
          <w:rFonts w:ascii="Lato" w:hAnsi="Lato" w:cs="Arial"/>
          <w:sz w:val="20"/>
          <w:szCs w:val="20"/>
          <w:lang w:val="es-ES"/>
        </w:rPr>
        <w:t>que l</w:t>
      </w:r>
      <w:r w:rsidR="008B63B2" w:rsidRPr="004077FA">
        <w:rPr>
          <w:rFonts w:ascii="Lato" w:hAnsi="Lato" w:cs="Arial"/>
          <w:sz w:val="20"/>
          <w:szCs w:val="20"/>
          <w:lang w:val="es-ES"/>
        </w:rPr>
        <w:t>a</w:t>
      </w:r>
      <w:r w:rsidRPr="004077FA">
        <w:rPr>
          <w:rFonts w:ascii="Lato" w:hAnsi="Lato" w:cs="Arial"/>
          <w:sz w:val="20"/>
          <w:szCs w:val="20"/>
          <w:lang w:val="es-ES"/>
        </w:rPr>
        <w:t>s afectan, con sus voces amplificadas en espacios globales, que serán impulsado</w:t>
      </w:r>
      <w:r w:rsidR="008B63B2" w:rsidRPr="004077FA">
        <w:rPr>
          <w:rFonts w:ascii="Lato" w:hAnsi="Lato" w:cs="Arial"/>
          <w:sz w:val="20"/>
          <w:szCs w:val="20"/>
          <w:lang w:val="es-ES"/>
        </w:rPr>
        <w:t>s</w:t>
      </w:r>
      <w:r w:rsidRPr="004077FA">
        <w:rPr>
          <w:rFonts w:ascii="Lato" w:hAnsi="Lato" w:cs="Arial"/>
          <w:sz w:val="20"/>
          <w:szCs w:val="20"/>
          <w:lang w:val="es-ES"/>
        </w:rPr>
        <w:t xml:space="preserve"> por las niñas a través de una participación significativa basada en la evidencia.</w:t>
      </w:r>
    </w:p>
    <w:p w14:paraId="14C46B63" w14:textId="17AE618D" w:rsidR="008F2F89" w:rsidRPr="004077FA" w:rsidRDefault="008F2F89" w:rsidP="008F2F89">
      <w:pPr>
        <w:pStyle w:val="NormalWeb"/>
        <w:spacing w:before="0" w:beforeAutospacing="0" w:after="0" w:afterAutospacing="0"/>
        <w:rPr>
          <w:rFonts w:ascii="Lato" w:hAnsi="Lato" w:cs="Arial"/>
          <w:sz w:val="20"/>
          <w:szCs w:val="20"/>
          <w:lang w:val="es-ES"/>
        </w:rPr>
      </w:pPr>
      <w:r w:rsidRPr="004077FA">
        <w:rPr>
          <w:rFonts w:ascii="Lato" w:hAnsi="Lato" w:cs="Arial"/>
          <w:sz w:val="20"/>
          <w:szCs w:val="20"/>
          <w:lang w:val="es-ES"/>
        </w:rPr>
        <w:t xml:space="preserve">Para lograr este objetivo, la AMGS está trabajando en </w:t>
      </w:r>
      <w:r w:rsidR="008B63B2" w:rsidRPr="004077FA">
        <w:rPr>
          <w:rFonts w:ascii="Lato" w:hAnsi="Lato" w:cs="Arial"/>
          <w:sz w:val="20"/>
          <w:szCs w:val="20"/>
          <w:lang w:val="es-ES"/>
        </w:rPr>
        <w:t>alianza</w:t>
      </w:r>
      <w:r w:rsidRPr="004077FA">
        <w:rPr>
          <w:rFonts w:ascii="Lato" w:hAnsi="Lato" w:cs="Arial"/>
          <w:sz w:val="20"/>
          <w:szCs w:val="20"/>
          <w:lang w:val="es-ES"/>
        </w:rPr>
        <w:t xml:space="preserve"> con las iniciativas</w:t>
      </w:r>
      <w:r w:rsidR="008B63B2" w:rsidRPr="004077FA">
        <w:rPr>
          <w:rFonts w:ascii="Lato" w:hAnsi="Lato" w:cs="Arial"/>
          <w:sz w:val="20"/>
          <w:szCs w:val="20"/>
          <w:lang w:val="es-ES"/>
        </w:rPr>
        <w:t xml:space="preserve"> de</w:t>
      </w:r>
      <w:r w:rsidRPr="004077FA">
        <w:rPr>
          <w:rFonts w:ascii="Lato" w:hAnsi="Lato" w:cs="Arial"/>
          <w:sz w:val="20"/>
          <w:szCs w:val="20"/>
          <w:lang w:val="es-ES"/>
        </w:rPr>
        <w:t xml:space="preserve"> </w:t>
      </w:r>
      <w:proofErr w:type="spellStart"/>
      <w:r w:rsidRPr="004077FA">
        <w:rPr>
          <w:rFonts w:ascii="Lato" w:hAnsi="Lato" w:cs="Arial"/>
          <w:sz w:val="20"/>
          <w:szCs w:val="20"/>
          <w:lang w:val="es-ES"/>
        </w:rPr>
        <w:t>Generation</w:t>
      </w:r>
      <w:proofErr w:type="spellEnd"/>
      <w:r w:rsidRPr="004077FA">
        <w:rPr>
          <w:rFonts w:ascii="Lato" w:hAnsi="Lato" w:cs="Arial"/>
          <w:sz w:val="20"/>
          <w:szCs w:val="20"/>
          <w:lang w:val="es-ES"/>
        </w:rPr>
        <w:t xml:space="preserve"> </w:t>
      </w:r>
      <w:proofErr w:type="spellStart"/>
      <w:r w:rsidRPr="004077FA">
        <w:rPr>
          <w:rFonts w:ascii="Lato" w:hAnsi="Lato" w:cs="Arial"/>
          <w:sz w:val="20"/>
          <w:szCs w:val="20"/>
          <w:lang w:val="es-ES"/>
        </w:rPr>
        <w:t>Unlimited</w:t>
      </w:r>
      <w:proofErr w:type="spellEnd"/>
      <w:r w:rsidRPr="004077FA">
        <w:rPr>
          <w:rFonts w:ascii="Lato" w:hAnsi="Lato" w:cs="Arial"/>
          <w:sz w:val="20"/>
          <w:szCs w:val="20"/>
          <w:lang w:val="es-ES"/>
        </w:rPr>
        <w:t xml:space="preserve"> y U-</w:t>
      </w:r>
      <w:proofErr w:type="spellStart"/>
      <w:r w:rsidRPr="004077FA">
        <w:rPr>
          <w:rFonts w:ascii="Lato" w:hAnsi="Lato" w:cs="Arial"/>
          <w:sz w:val="20"/>
          <w:szCs w:val="20"/>
          <w:lang w:val="es-ES"/>
        </w:rPr>
        <w:t>Report</w:t>
      </w:r>
      <w:proofErr w:type="spellEnd"/>
      <w:r w:rsidRPr="004077FA">
        <w:rPr>
          <w:rFonts w:ascii="Lato" w:hAnsi="Lato" w:cs="Arial"/>
          <w:sz w:val="20"/>
          <w:szCs w:val="20"/>
          <w:lang w:val="es-ES"/>
        </w:rPr>
        <w:t xml:space="preserve"> de UNICEF.</w:t>
      </w:r>
    </w:p>
    <w:p w14:paraId="3C610A71" w14:textId="77777777" w:rsidR="008B63B2" w:rsidRPr="004077FA" w:rsidRDefault="008B63B2" w:rsidP="008F2F89">
      <w:pPr>
        <w:pStyle w:val="NormalWeb"/>
        <w:spacing w:before="0" w:beforeAutospacing="0" w:after="0" w:afterAutospacing="0"/>
        <w:rPr>
          <w:rFonts w:ascii="Lato" w:eastAsia="Lato" w:hAnsi="Lato" w:cs="Lato"/>
          <w:color w:val="4C4F50"/>
          <w:sz w:val="20"/>
          <w:szCs w:val="20"/>
          <w:lang w:val="es-ES"/>
        </w:rPr>
      </w:pPr>
    </w:p>
    <w:p w14:paraId="3E82A6F0" w14:textId="58E6C6BF" w:rsidR="00A0165B" w:rsidRPr="004077FA" w:rsidRDefault="00731F3C" w:rsidP="0646ABE1">
      <w:pPr>
        <w:pStyle w:val="NormalWeb"/>
        <w:spacing w:before="0" w:beforeAutospacing="0" w:after="0" w:afterAutospacing="0"/>
        <w:rPr>
          <w:rFonts w:ascii="Lato" w:hAnsi="Lato" w:cs="Arial"/>
          <w:sz w:val="20"/>
          <w:szCs w:val="20"/>
          <w:lang w:val="es-ES"/>
        </w:rPr>
      </w:pPr>
      <w:r w:rsidRPr="004077FA">
        <w:rPr>
          <w:rFonts w:ascii="Lato" w:hAnsi="Lato" w:cs="Arial"/>
          <w:sz w:val="20"/>
          <w:szCs w:val="20"/>
          <w:lang w:val="es-ES"/>
        </w:rPr>
        <w:t>Las OM de la AMGS en Nigeria, India, Ruanda, Sudáfrica y México ya están participando en el proyecto.</w:t>
      </w:r>
    </w:p>
    <w:p w14:paraId="36D56E77" w14:textId="237423A1" w:rsidR="734BDE65" w:rsidRPr="004077FA" w:rsidRDefault="734BDE65" w:rsidP="734BDE65">
      <w:pPr>
        <w:pStyle w:val="NormalWeb"/>
        <w:spacing w:before="0" w:beforeAutospacing="0" w:after="0" w:afterAutospacing="0"/>
        <w:rPr>
          <w:rFonts w:ascii="Lato" w:hAnsi="Lato" w:cs="Arial"/>
          <w:i/>
          <w:iCs/>
          <w:sz w:val="20"/>
          <w:szCs w:val="20"/>
          <w:lang w:val="es-ES"/>
        </w:rPr>
      </w:pPr>
    </w:p>
    <w:p w14:paraId="7E48BB46" w14:textId="00BC3C0C" w:rsidR="00731F3C" w:rsidRPr="004077FA" w:rsidRDefault="00731F3C" w:rsidP="00731F3C">
      <w:pPr>
        <w:spacing w:after="0"/>
        <w:rPr>
          <w:rFonts w:ascii="Lato" w:hAnsi="Lato" w:cs="Arial"/>
          <w:sz w:val="20"/>
          <w:szCs w:val="20"/>
          <w:lang w:val="es-ES"/>
        </w:rPr>
      </w:pPr>
      <w:r w:rsidRPr="004077FA">
        <w:rPr>
          <w:rFonts w:ascii="Lato" w:hAnsi="Lato" w:cs="Arial"/>
          <w:sz w:val="20"/>
          <w:szCs w:val="20"/>
          <w:lang w:val="es-ES"/>
        </w:rPr>
        <w:t>El núcleo de este programa es el compromiso de alzar las voces de las niñas y mujeres jóvenes marginadas.</w:t>
      </w:r>
    </w:p>
    <w:p w14:paraId="24DAF6DD" w14:textId="014B5BEF" w:rsidR="00731F3C" w:rsidRPr="004077FA" w:rsidRDefault="00731F3C" w:rsidP="00731F3C">
      <w:pPr>
        <w:spacing w:after="0"/>
        <w:rPr>
          <w:rFonts w:ascii="Lato" w:hAnsi="Lato" w:cs="Arial"/>
          <w:sz w:val="20"/>
          <w:szCs w:val="20"/>
          <w:lang w:val="es-ES"/>
        </w:rPr>
      </w:pPr>
      <w:r w:rsidRPr="004077FA">
        <w:rPr>
          <w:rFonts w:ascii="Lato" w:hAnsi="Lato" w:cs="Arial"/>
          <w:sz w:val="20"/>
          <w:szCs w:val="20"/>
          <w:lang w:val="es-ES"/>
        </w:rPr>
        <w:t>Las OM, cuya</w:t>
      </w:r>
      <w:r w:rsidR="001C5418">
        <w:rPr>
          <w:rFonts w:ascii="Lato" w:hAnsi="Lato" w:cs="Arial"/>
          <w:sz w:val="20"/>
          <w:szCs w:val="20"/>
          <w:lang w:val="es-ES"/>
        </w:rPr>
        <w:t>s</w:t>
      </w:r>
      <w:r w:rsidRPr="004077FA">
        <w:rPr>
          <w:rFonts w:ascii="Lato" w:hAnsi="Lato" w:cs="Arial"/>
          <w:sz w:val="20"/>
          <w:szCs w:val="20"/>
          <w:lang w:val="es-ES"/>
        </w:rPr>
        <w:t xml:space="preserve"> aplicaci</w:t>
      </w:r>
      <w:r w:rsidR="001C5418">
        <w:rPr>
          <w:rFonts w:ascii="Lato" w:hAnsi="Lato" w:cs="Arial"/>
          <w:sz w:val="20"/>
          <w:szCs w:val="20"/>
          <w:lang w:val="es-ES"/>
        </w:rPr>
        <w:t>ones</w:t>
      </w:r>
      <w:r w:rsidRPr="004077FA">
        <w:rPr>
          <w:rFonts w:ascii="Lato" w:hAnsi="Lato" w:cs="Arial"/>
          <w:sz w:val="20"/>
          <w:szCs w:val="20"/>
          <w:lang w:val="es-ES"/>
        </w:rPr>
        <w:t xml:space="preserve"> sea</w:t>
      </w:r>
      <w:r w:rsidR="001C5418">
        <w:rPr>
          <w:rFonts w:ascii="Lato" w:hAnsi="Lato" w:cs="Arial"/>
          <w:sz w:val="20"/>
          <w:szCs w:val="20"/>
          <w:lang w:val="es-ES"/>
        </w:rPr>
        <w:t>n</w:t>
      </w:r>
      <w:r w:rsidRPr="004077FA">
        <w:rPr>
          <w:rFonts w:ascii="Lato" w:hAnsi="Lato" w:cs="Arial"/>
          <w:sz w:val="20"/>
          <w:szCs w:val="20"/>
          <w:lang w:val="es-ES"/>
        </w:rPr>
        <w:t xml:space="preserve"> exitosa</w:t>
      </w:r>
      <w:r w:rsidR="001C5418">
        <w:rPr>
          <w:rFonts w:ascii="Lato" w:hAnsi="Lato" w:cs="Arial"/>
          <w:sz w:val="20"/>
          <w:szCs w:val="20"/>
          <w:lang w:val="es-ES"/>
        </w:rPr>
        <w:t>s</w:t>
      </w:r>
      <w:r w:rsidRPr="004077FA">
        <w:rPr>
          <w:rFonts w:ascii="Lato" w:hAnsi="Lato" w:cs="Arial"/>
          <w:sz w:val="20"/>
          <w:szCs w:val="20"/>
          <w:lang w:val="es-ES"/>
        </w:rPr>
        <w:t xml:space="preserve">, recibirán una subvención y se les brindará apoyo para implementar iniciativas </w:t>
      </w:r>
      <w:r w:rsidR="00673F1B" w:rsidRPr="004077FA">
        <w:rPr>
          <w:rFonts w:ascii="Lato" w:hAnsi="Lato" w:cs="Arial"/>
          <w:sz w:val="20"/>
          <w:szCs w:val="20"/>
          <w:lang w:val="es-ES"/>
        </w:rPr>
        <w:t>que permitan realizar una o varias de las siguientes acciones</w:t>
      </w:r>
      <w:r w:rsidRPr="004077FA">
        <w:rPr>
          <w:rFonts w:ascii="Lato" w:hAnsi="Lato" w:cs="Arial"/>
          <w:sz w:val="20"/>
          <w:szCs w:val="20"/>
          <w:lang w:val="es-ES"/>
        </w:rPr>
        <w:t xml:space="preserve">: diversificar su </w:t>
      </w:r>
      <w:r w:rsidR="00673F1B" w:rsidRPr="004077FA">
        <w:rPr>
          <w:rFonts w:ascii="Lato" w:hAnsi="Lato" w:cs="Arial"/>
          <w:sz w:val="20"/>
          <w:szCs w:val="20"/>
          <w:lang w:val="es-ES"/>
        </w:rPr>
        <w:t>afiliación</w:t>
      </w:r>
      <w:r w:rsidRPr="004077FA">
        <w:rPr>
          <w:rFonts w:ascii="Lato" w:hAnsi="Lato" w:cs="Arial"/>
          <w:sz w:val="20"/>
          <w:szCs w:val="20"/>
          <w:lang w:val="es-ES"/>
        </w:rPr>
        <w:t xml:space="preserve"> para involucrar a las comunidades más difíciles de alcanzar, apoyar a las niñas para que</w:t>
      </w:r>
      <w:r w:rsidR="00673F1B" w:rsidRPr="004077FA">
        <w:rPr>
          <w:rFonts w:ascii="Lato" w:hAnsi="Lato" w:cs="Arial"/>
          <w:sz w:val="20"/>
          <w:szCs w:val="20"/>
          <w:lang w:val="es-ES"/>
        </w:rPr>
        <w:t xml:space="preserve"> hagan escucha</w:t>
      </w:r>
      <w:r w:rsidR="001C5418">
        <w:rPr>
          <w:rFonts w:ascii="Lato" w:hAnsi="Lato" w:cs="Arial"/>
          <w:sz w:val="20"/>
          <w:szCs w:val="20"/>
          <w:lang w:val="es-ES"/>
        </w:rPr>
        <w:t>r</w:t>
      </w:r>
      <w:r w:rsidR="00673F1B" w:rsidRPr="004077FA">
        <w:rPr>
          <w:rFonts w:ascii="Lato" w:hAnsi="Lato" w:cs="Arial"/>
          <w:sz w:val="20"/>
          <w:szCs w:val="20"/>
          <w:lang w:val="es-ES"/>
        </w:rPr>
        <w:t xml:space="preserve"> sus voces</w:t>
      </w:r>
      <w:r w:rsidR="001C5418">
        <w:rPr>
          <w:rFonts w:ascii="Lato" w:hAnsi="Lato" w:cs="Arial"/>
          <w:sz w:val="20"/>
          <w:szCs w:val="20"/>
          <w:lang w:val="es-ES"/>
        </w:rPr>
        <w:t xml:space="preserve"> sobre los asuntos</w:t>
      </w:r>
      <w:r w:rsidR="00673F1B" w:rsidRPr="004077FA">
        <w:rPr>
          <w:rFonts w:ascii="Lato" w:hAnsi="Lato" w:cs="Arial"/>
          <w:sz w:val="20"/>
          <w:szCs w:val="20"/>
          <w:lang w:val="es-ES"/>
        </w:rPr>
        <w:t xml:space="preserve"> q</w:t>
      </w:r>
      <w:r w:rsidRPr="004077FA">
        <w:rPr>
          <w:rFonts w:ascii="Lato" w:hAnsi="Lato" w:cs="Arial"/>
          <w:sz w:val="20"/>
          <w:szCs w:val="20"/>
          <w:lang w:val="es-ES"/>
        </w:rPr>
        <w:t xml:space="preserve">ue las afectan y crear espacios para que los miembros </w:t>
      </w:r>
      <w:r w:rsidR="00673F1B" w:rsidRPr="004077FA">
        <w:rPr>
          <w:rFonts w:ascii="Lato" w:hAnsi="Lato" w:cs="Arial"/>
          <w:sz w:val="20"/>
          <w:szCs w:val="20"/>
          <w:lang w:val="es-ES"/>
        </w:rPr>
        <w:t>se involucren</w:t>
      </w:r>
      <w:r w:rsidRPr="004077FA">
        <w:rPr>
          <w:rFonts w:ascii="Lato" w:hAnsi="Lato" w:cs="Arial"/>
          <w:sz w:val="20"/>
          <w:szCs w:val="20"/>
          <w:lang w:val="es-ES"/>
        </w:rPr>
        <w:t xml:space="preserve"> en la toma de decisiones a través de una participación significativa.</w:t>
      </w:r>
    </w:p>
    <w:p w14:paraId="63E815F2" w14:textId="26050130" w:rsidR="3086D8BF" w:rsidRPr="004077FA" w:rsidRDefault="3086D8BF" w:rsidP="3086D8BF">
      <w:pPr>
        <w:spacing w:after="0"/>
        <w:rPr>
          <w:rFonts w:ascii="Lato" w:hAnsi="Lato" w:cs="Arial"/>
          <w:sz w:val="20"/>
          <w:szCs w:val="20"/>
          <w:lang w:val="es-ES"/>
        </w:rPr>
      </w:pPr>
    </w:p>
    <w:p w14:paraId="530953A3" w14:textId="4312A1E9" w:rsidR="00A21428" w:rsidRPr="004077FA" w:rsidRDefault="00A21428" w:rsidP="3086D8BF">
      <w:pPr>
        <w:spacing w:after="0"/>
        <w:rPr>
          <w:rFonts w:ascii="Lato" w:hAnsi="Lato" w:cs="Arial"/>
          <w:b/>
          <w:bCs/>
          <w:sz w:val="20"/>
          <w:szCs w:val="20"/>
          <w:lang w:val="es-ES"/>
        </w:rPr>
      </w:pPr>
      <w:r w:rsidRPr="004077FA">
        <w:rPr>
          <w:rFonts w:ascii="Lato" w:hAnsi="Lato" w:cs="Arial"/>
          <w:b/>
          <w:bCs/>
          <w:sz w:val="20"/>
          <w:szCs w:val="20"/>
          <w:lang w:val="es-ES"/>
        </w:rPr>
        <w:t xml:space="preserve">Apoyar el trabajo actual y nuevo: </w:t>
      </w:r>
      <w:r w:rsidRPr="004077FA">
        <w:rPr>
          <w:rFonts w:ascii="Lato" w:hAnsi="Lato" w:cs="Arial"/>
          <w:sz w:val="20"/>
          <w:szCs w:val="20"/>
          <w:lang w:val="es-ES"/>
        </w:rPr>
        <w:t>muchas OM tendrán uno o más de estos objetivos en sus planes nacionales y ya están planificando o realizando acciones en estas áreas. No es necesario iniciar un nuevo proyecto para recibir esta subvención; estaremos dispuestos a considerar la financiación del trabajo existente, así como de nuevos proyectos.</w:t>
      </w:r>
    </w:p>
    <w:p w14:paraId="71E62EC4" w14:textId="1246A985" w:rsidR="002F1321" w:rsidRPr="004077FA" w:rsidRDefault="002F1321" w:rsidP="734BDE65">
      <w:pPr>
        <w:spacing w:after="0"/>
        <w:rPr>
          <w:rFonts w:ascii="Lato" w:hAnsi="Lato" w:cs="Arial"/>
          <w:sz w:val="20"/>
          <w:szCs w:val="20"/>
          <w:lang w:val="es-ES"/>
        </w:rPr>
      </w:pPr>
    </w:p>
    <w:p w14:paraId="3BE20ECF" w14:textId="67848DBD" w:rsidR="002F1321" w:rsidRPr="004077FA" w:rsidRDefault="002F1321" w:rsidP="002F1321">
      <w:pPr>
        <w:spacing w:after="0"/>
        <w:jc w:val="center"/>
        <w:rPr>
          <w:rFonts w:ascii="Lato" w:eastAsia="Times New Roman" w:hAnsi="Lato" w:cs="Arial"/>
          <w:b/>
          <w:bCs/>
          <w:sz w:val="20"/>
          <w:szCs w:val="20"/>
          <w:lang w:val="es-ES" w:eastAsia="en-GB"/>
        </w:rPr>
      </w:pPr>
      <w:r w:rsidRPr="004077FA">
        <w:rPr>
          <w:rFonts w:ascii="Lato" w:eastAsia="Times New Roman" w:hAnsi="Lato" w:cs="Arial"/>
          <w:b/>
          <w:bCs/>
          <w:sz w:val="20"/>
          <w:szCs w:val="20"/>
          <w:lang w:val="es-ES" w:eastAsia="en-GB"/>
        </w:rPr>
        <w:t>Se invita a las OM a enviar aplicaciones para este fondo a más tardar el domingo 21 de marzo de 2021.</w:t>
      </w:r>
    </w:p>
    <w:p w14:paraId="182A5424" w14:textId="77777777" w:rsidR="009A5F5C" w:rsidRPr="004077FA" w:rsidRDefault="009A5F5C" w:rsidP="00FE2EBD">
      <w:pPr>
        <w:pStyle w:val="NormalWeb"/>
        <w:spacing w:before="0" w:beforeAutospacing="0" w:after="0" w:afterAutospacing="0"/>
        <w:rPr>
          <w:rFonts w:ascii="Lato" w:hAnsi="Lato" w:cs="Arial"/>
          <w:sz w:val="22"/>
          <w:szCs w:val="22"/>
          <w:lang w:val="es-ES"/>
        </w:rPr>
      </w:pPr>
    </w:p>
    <w:p w14:paraId="3AFDE473" w14:textId="77777777" w:rsidR="002F1321" w:rsidRPr="004077FA" w:rsidRDefault="002F1321" w:rsidP="002F1321">
      <w:pPr>
        <w:rPr>
          <w:rFonts w:ascii="Lato" w:eastAsia="Times New Roman" w:hAnsi="Lato" w:cs="Arial"/>
          <w:b/>
          <w:bCs/>
          <w:sz w:val="20"/>
          <w:szCs w:val="20"/>
          <w:u w:val="single"/>
          <w:lang w:val="es-ES" w:eastAsia="en-GB"/>
        </w:rPr>
      </w:pPr>
      <w:r w:rsidRPr="004077FA">
        <w:rPr>
          <w:rFonts w:ascii="Lato" w:eastAsia="Times New Roman" w:hAnsi="Lato" w:cs="Arial"/>
          <w:b/>
          <w:bCs/>
          <w:sz w:val="20"/>
          <w:szCs w:val="20"/>
          <w:u w:val="single"/>
          <w:lang w:val="es-ES" w:eastAsia="en-GB"/>
        </w:rPr>
        <w:t>Información clave</w:t>
      </w:r>
    </w:p>
    <w:p w14:paraId="3931F216" w14:textId="17FECD57" w:rsidR="002F1321" w:rsidRPr="004077FA" w:rsidRDefault="002F1321" w:rsidP="002F1321">
      <w:pPr>
        <w:rPr>
          <w:rFonts w:ascii="Lato" w:eastAsia="Times New Roman" w:hAnsi="Lato" w:cs="Arial"/>
          <w:sz w:val="20"/>
          <w:szCs w:val="20"/>
          <w:lang w:val="es-ES" w:eastAsia="en-GB"/>
        </w:rPr>
      </w:pPr>
      <w:r w:rsidRPr="004077FA">
        <w:rPr>
          <w:rFonts w:ascii="Lato" w:eastAsia="Times New Roman" w:hAnsi="Lato" w:cs="Arial"/>
          <w:b/>
          <w:bCs/>
          <w:sz w:val="20"/>
          <w:szCs w:val="20"/>
          <w:lang w:val="es-ES" w:eastAsia="en-GB"/>
        </w:rPr>
        <w:t xml:space="preserve">Tamaño del fondo disponible: </w:t>
      </w:r>
      <w:r w:rsidRPr="004077FA">
        <w:rPr>
          <w:rFonts w:ascii="Lato" w:eastAsia="Times New Roman" w:hAnsi="Lato" w:cs="Arial"/>
          <w:sz w:val="20"/>
          <w:szCs w:val="20"/>
          <w:lang w:val="es-ES" w:eastAsia="en-GB"/>
        </w:rPr>
        <w:t>hasta $12,000 USD por subvención.</w:t>
      </w:r>
    </w:p>
    <w:p w14:paraId="4C20F575" w14:textId="32563587" w:rsidR="002F1321" w:rsidRPr="004077FA" w:rsidRDefault="00FE2EBD" w:rsidP="002F1321">
      <w:pPr>
        <w:rPr>
          <w:rFonts w:ascii="Lato" w:eastAsia="Times New Roman" w:hAnsi="Lato" w:cs="Arial"/>
          <w:sz w:val="20"/>
          <w:szCs w:val="20"/>
          <w:lang w:val="es-ES" w:eastAsia="en-GB"/>
        </w:rPr>
      </w:pPr>
      <w:r w:rsidRPr="004077FA">
        <w:rPr>
          <w:rFonts w:ascii="Lato" w:eastAsia="Times New Roman" w:hAnsi="Lato" w:cs="Arial"/>
          <w:b/>
          <w:bCs/>
          <w:sz w:val="20"/>
          <w:szCs w:val="20"/>
          <w:lang w:val="es-ES" w:eastAsia="en-GB"/>
        </w:rPr>
        <w:t>Cronograma</w:t>
      </w:r>
      <w:r w:rsidR="002F1321" w:rsidRPr="004077FA">
        <w:rPr>
          <w:rFonts w:ascii="Lato" w:eastAsia="Times New Roman" w:hAnsi="Lato" w:cs="Arial"/>
          <w:b/>
          <w:bCs/>
          <w:sz w:val="20"/>
          <w:szCs w:val="20"/>
          <w:lang w:val="es-ES" w:eastAsia="en-GB"/>
        </w:rPr>
        <w:t xml:space="preserve">: </w:t>
      </w:r>
      <w:r w:rsidR="002F1321" w:rsidRPr="004077FA">
        <w:rPr>
          <w:rFonts w:ascii="Lato" w:eastAsia="Times New Roman" w:hAnsi="Lato" w:cs="Arial"/>
          <w:sz w:val="20"/>
          <w:szCs w:val="20"/>
          <w:lang w:val="es-ES" w:eastAsia="en-GB"/>
        </w:rPr>
        <w:t xml:space="preserve">se espera que los proyectos comiencen en cualquier momento a partir de mayo de 2021 y deben </w:t>
      </w:r>
      <w:r w:rsidRPr="004077FA">
        <w:rPr>
          <w:rFonts w:ascii="Lato" w:eastAsia="Times New Roman" w:hAnsi="Lato" w:cs="Arial"/>
          <w:sz w:val="20"/>
          <w:szCs w:val="20"/>
          <w:lang w:val="es-ES" w:eastAsia="en-GB"/>
        </w:rPr>
        <w:t xml:space="preserve">haber terminado para </w:t>
      </w:r>
      <w:r w:rsidR="002F1321" w:rsidRPr="004077FA">
        <w:rPr>
          <w:rFonts w:ascii="Lato" w:eastAsia="Times New Roman" w:hAnsi="Lato" w:cs="Arial"/>
          <w:sz w:val="20"/>
          <w:szCs w:val="20"/>
          <w:lang w:val="es-ES" w:eastAsia="en-GB"/>
        </w:rPr>
        <w:t>agosto de 2022.</w:t>
      </w:r>
    </w:p>
    <w:p w14:paraId="60C4B6BC" w14:textId="1D3FC17A" w:rsidR="00FE2EBD" w:rsidRPr="001C5418" w:rsidRDefault="002F1321" w:rsidP="0646ABE1">
      <w:pPr>
        <w:rPr>
          <w:rFonts w:ascii="Lato" w:eastAsia="Times New Roman" w:hAnsi="Lato" w:cs="Arial"/>
          <w:b/>
          <w:bCs/>
          <w:sz w:val="20"/>
          <w:szCs w:val="20"/>
          <w:lang w:val="es-ES" w:eastAsia="en-GB"/>
        </w:rPr>
      </w:pPr>
      <w:r w:rsidRPr="004077FA">
        <w:rPr>
          <w:rFonts w:ascii="Lato" w:eastAsia="Times New Roman" w:hAnsi="Lato" w:cs="Arial"/>
          <w:b/>
          <w:bCs/>
          <w:sz w:val="20"/>
          <w:szCs w:val="20"/>
          <w:lang w:val="es-ES" w:eastAsia="en-GB"/>
        </w:rPr>
        <w:t xml:space="preserve">Propósito: </w:t>
      </w:r>
      <w:r w:rsidRPr="004077FA">
        <w:rPr>
          <w:rFonts w:ascii="Lato" w:eastAsia="Times New Roman" w:hAnsi="Lato" w:cs="Arial"/>
          <w:sz w:val="20"/>
          <w:szCs w:val="20"/>
          <w:lang w:val="es-ES" w:eastAsia="en-GB"/>
        </w:rPr>
        <w:t xml:space="preserve">Se otorgará </w:t>
      </w:r>
      <w:r w:rsidR="00FE2EBD" w:rsidRPr="004077FA">
        <w:rPr>
          <w:rFonts w:ascii="Lato" w:eastAsia="Times New Roman" w:hAnsi="Lato" w:cs="Arial"/>
          <w:sz w:val="20"/>
          <w:szCs w:val="20"/>
          <w:lang w:val="es-ES" w:eastAsia="en-GB"/>
        </w:rPr>
        <w:t>financiación</w:t>
      </w:r>
      <w:r w:rsidRPr="004077FA">
        <w:rPr>
          <w:rFonts w:ascii="Lato" w:eastAsia="Times New Roman" w:hAnsi="Lato" w:cs="Arial"/>
          <w:sz w:val="20"/>
          <w:szCs w:val="20"/>
          <w:lang w:val="es-ES" w:eastAsia="en-GB"/>
        </w:rPr>
        <w:t xml:space="preserve"> para ayudar a las OM a contribuir a uno o más de los siguientes</w:t>
      </w:r>
      <w:r w:rsidR="00FE2EBD" w:rsidRPr="004077FA">
        <w:rPr>
          <w:rFonts w:ascii="Lato" w:eastAsia="Times New Roman" w:hAnsi="Lato" w:cs="Arial"/>
          <w:sz w:val="20"/>
          <w:szCs w:val="20"/>
          <w:lang w:val="es-ES" w:eastAsia="en-GB"/>
        </w:rPr>
        <w:t xml:space="preserve"> resultados:</w:t>
      </w:r>
    </w:p>
    <w:p w14:paraId="1D6948C4" w14:textId="145465A9" w:rsidR="00F87C61" w:rsidRPr="004077FA" w:rsidRDefault="00DB3B22" w:rsidP="0646ABE1">
      <w:pPr>
        <w:rPr>
          <w:rFonts w:ascii="Lato" w:hAnsi="Lato" w:cs="Arial"/>
          <w:sz w:val="20"/>
          <w:szCs w:val="20"/>
          <w:u w:val="single"/>
          <w:lang w:val="es-ES"/>
        </w:rPr>
      </w:pPr>
      <w:commentRangeStart w:id="0"/>
      <w:r w:rsidRPr="004077FA">
        <w:rPr>
          <w:rFonts w:ascii="Lato" w:hAnsi="Lato" w:cs="Arial"/>
          <w:sz w:val="20"/>
          <w:szCs w:val="20"/>
          <w:u w:val="single"/>
          <w:lang w:val="es-ES"/>
        </w:rPr>
        <w:t>Resultados globales:</w:t>
      </w:r>
      <w:commentRangeEnd w:id="0"/>
      <w:r w:rsidRPr="004077FA">
        <w:rPr>
          <w:rStyle w:val="Refdecomentario"/>
          <w:lang w:val="es-ES"/>
        </w:rPr>
        <w:commentReference w:id="0"/>
      </w:r>
    </w:p>
    <w:p w14:paraId="6FEE8031" w14:textId="31EE27DC" w:rsidR="00DB3B22" w:rsidRPr="004077FA" w:rsidRDefault="00DB3B22" w:rsidP="00A969C0">
      <w:pPr>
        <w:pStyle w:val="Prrafodelista"/>
        <w:numPr>
          <w:ilvl w:val="0"/>
          <w:numId w:val="2"/>
        </w:numPr>
        <w:spacing w:beforeAutospacing="1" w:afterAutospacing="1" w:line="240" w:lineRule="auto"/>
        <w:rPr>
          <w:rFonts w:ascii="Lato" w:eastAsiaTheme="minorEastAsia" w:hAnsi="Lato" w:cs="Arial"/>
          <w:i/>
          <w:iCs/>
          <w:sz w:val="20"/>
          <w:szCs w:val="20"/>
          <w:lang w:val="es-ES"/>
        </w:rPr>
      </w:pPr>
      <w:bookmarkStart w:id="1" w:name="_Hlk60995653"/>
      <w:r w:rsidRPr="004077FA">
        <w:rPr>
          <w:rFonts w:ascii="Lato" w:hAnsi="Lato" w:cs="Arial"/>
          <w:i/>
          <w:iCs/>
          <w:sz w:val="20"/>
          <w:szCs w:val="20"/>
          <w:lang w:val="es-ES"/>
        </w:rPr>
        <w:t>Resultado 1: Mayor número de niñas en el movimiento de Guidismo/Escultismo Femenino, con una mejor inclusión de niñas de comunidades sub-representadas.</w:t>
      </w:r>
    </w:p>
    <w:p w14:paraId="3DBB3B88" w14:textId="75818659" w:rsidR="00DB3B22" w:rsidRPr="004077FA" w:rsidRDefault="00DB3B22" w:rsidP="00DB3B22">
      <w:pPr>
        <w:pStyle w:val="Prrafodelista"/>
        <w:numPr>
          <w:ilvl w:val="0"/>
          <w:numId w:val="2"/>
        </w:numPr>
        <w:rPr>
          <w:rFonts w:ascii="Lato" w:hAnsi="Lato" w:cs="Arial"/>
          <w:i/>
          <w:iCs/>
          <w:sz w:val="20"/>
          <w:szCs w:val="20"/>
          <w:lang w:val="es-ES"/>
        </w:rPr>
      </w:pPr>
      <w:r w:rsidRPr="004077FA">
        <w:rPr>
          <w:rFonts w:ascii="Lato" w:hAnsi="Lato" w:cs="Arial"/>
          <w:i/>
          <w:iCs/>
          <w:sz w:val="20"/>
          <w:szCs w:val="20"/>
          <w:lang w:val="es-ES"/>
        </w:rPr>
        <w:lastRenderedPageBreak/>
        <w:t xml:space="preserve">Resultado 2: Las niñas y las mujeres jóvenes han aumentado sus habilidades, su confianza y la oportunidad de llevar a cabo acciones locales y regionales sobre los asuntos que las afectan. </w:t>
      </w:r>
    </w:p>
    <w:p w14:paraId="1F7EA246" w14:textId="16AE0A73" w:rsidR="00DB3B22" w:rsidRPr="004077FA" w:rsidRDefault="00DB3B22" w:rsidP="00F87C61">
      <w:pPr>
        <w:pStyle w:val="Prrafodelista"/>
        <w:numPr>
          <w:ilvl w:val="0"/>
          <w:numId w:val="2"/>
        </w:numPr>
        <w:spacing w:beforeAutospacing="1" w:afterAutospacing="1" w:line="240" w:lineRule="auto"/>
        <w:rPr>
          <w:rFonts w:ascii="Lato" w:hAnsi="Lato" w:cs="Arial"/>
          <w:i/>
          <w:iCs/>
          <w:sz w:val="20"/>
          <w:szCs w:val="20"/>
          <w:lang w:val="es-ES"/>
        </w:rPr>
      </w:pPr>
      <w:r w:rsidRPr="004077FA">
        <w:rPr>
          <w:rFonts w:ascii="Lato" w:hAnsi="Lato" w:cs="Arial"/>
          <w:i/>
          <w:iCs/>
          <w:sz w:val="20"/>
          <w:szCs w:val="20"/>
          <w:lang w:val="es-ES"/>
        </w:rPr>
        <w:t xml:space="preserve">Resultado 3: Mejores prácticas en la participación significativa de las niñas y las mujeres jóvenes dentro de </w:t>
      </w:r>
      <w:r w:rsidR="001C5418">
        <w:rPr>
          <w:rFonts w:ascii="Lato" w:hAnsi="Lato" w:cs="Arial"/>
          <w:i/>
          <w:iCs/>
          <w:sz w:val="20"/>
          <w:szCs w:val="20"/>
          <w:lang w:val="es-ES"/>
        </w:rPr>
        <w:t xml:space="preserve">as estructuras de </w:t>
      </w:r>
      <w:r w:rsidRPr="004077FA">
        <w:rPr>
          <w:rFonts w:ascii="Lato" w:hAnsi="Lato" w:cs="Arial"/>
          <w:i/>
          <w:iCs/>
          <w:sz w:val="20"/>
          <w:szCs w:val="20"/>
          <w:lang w:val="es-ES"/>
        </w:rPr>
        <w:t>gobernanza, los programas y los procesos de propugnación.</w:t>
      </w:r>
      <w:bookmarkEnd w:id="1"/>
    </w:p>
    <w:p w14:paraId="391CE880" w14:textId="67F0CFDD" w:rsidR="00B96E4A" w:rsidRPr="004077FA" w:rsidRDefault="00B96E4A" w:rsidP="00F87C61">
      <w:pPr>
        <w:rPr>
          <w:rFonts w:ascii="Lato" w:hAnsi="Lato" w:cs="Arial"/>
          <w:sz w:val="20"/>
          <w:szCs w:val="20"/>
          <w:lang w:val="es-ES"/>
        </w:rPr>
      </w:pPr>
      <w:r w:rsidRPr="004077FA">
        <w:rPr>
          <w:rFonts w:ascii="Lato" w:hAnsi="Lato" w:cs="Arial"/>
          <w:sz w:val="20"/>
          <w:szCs w:val="20"/>
          <w:lang w:val="es-ES"/>
        </w:rPr>
        <w:t>Nota: no se espera que las OM trabajen en todos los resultados, y pueden elegir uno o dos en los que centrar sus esfuerzos.</w:t>
      </w:r>
    </w:p>
    <w:p w14:paraId="0C0AF3E2" w14:textId="365EA37A" w:rsidR="19584EBC" w:rsidRPr="004077FA" w:rsidRDefault="00115FBA" w:rsidP="5A61A3CF">
      <w:pPr>
        <w:rPr>
          <w:lang w:val="es-ES"/>
        </w:rPr>
      </w:pPr>
      <w:r w:rsidRPr="004077FA">
        <w:rPr>
          <w:rFonts w:ascii="Lato" w:hAnsi="Lato" w:cs="Arial"/>
          <w:b/>
          <w:bCs/>
          <w:sz w:val="20"/>
          <w:szCs w:val="20"/>
          <w:u w:val="single"/>
          <w:lang w:val="es-ES"/>
        </w:rPr>
        <w:t>Proceso de aplicación</w:t>
      </w:r>
    </w:p>
    <w:p w14:paraId="6168BE78" w14:textId="71574153" w:rsidR="00115FBA" w:rsidRPr="004077FA" w:rsidRDefault="00115FBA" w:rsidP="00115FBA">
      <w:pPr>
        <w:pStyle w:val="Prrafodelista"/>
        <w:numPr>
          <w:ilvl w:val="0"/>
          <w:numId w:val="8"/>
        </w:numPr>
        <w:rPr>
          <w:rFonts w:eastAsiaTheme="minorEastAsia"/>
          <w:b/>
          <w:bCs/>
          <w:sz w:val="20"/>
          <w:szCs w:val="20"/>
          <w:lang w:val="es-ES"/>
        </w:rPr>
      </w:pPr>
      <w:r w:rsidRPr="004077FA">
        <w:rPr>
          <w:rFonts w:ascii="Lato" w:hAnsi="Lato" w:cs="Arial"/>
          <w:b/>
          <w:bCs/>
          <w:sz w:val="20"/>
          <w:szCs w:val="20"/>
          <w:lang w:val="es-ES"/>
        </w:rPr>
        <w:t>Verifique</w:t>
      </w:r>
      <w:r w:rsidR="00BB2878">
        <w:rPr>
          <w:rFonts w:ascii="Lato" w:hAnsi="Lato" w:cs="Arial"/>
          <w:b/>
          <w:bCs/>
          <w:sz w:val="20"/>
          <w:szCs w:val="20"/>
          <w:lang w:val="es-ES"/>
        </w:rPr>
        <w:t>n</w:t>
      </w:r>
      <w:r w:rsidRPr="004077FA">
        <w:rPr>
          <w:rFonts w:ascii="Lato" w:hAnsi="Lato" w:cs="Arial"/>
          <w:b/>
          <w:bCs/>
          <w:sz w:val="20"/>
          <w:szCs w:val="20"/>
          <w:lang w:val="es-ES"/>
        </w:rPr>
        <w:t xml:space="preserve"> si son elegible</w:t>
      </w:r>
      <w:r w:rsidR="00BB2878">
        <w:rPr>
          <w:rFonts w:ascii="Lato" w:hAnsi="Lato" w:cs="Arial"/>
          <w:b/>
          <w:bCs/>
          <w:sz w:val="20"/>
          <w:szCs w:val="20"/>
          <w:lang w:val="es-ES"/>
        </w:rPr>
        <w:t>s</w:t>
      </w:r>
      <w:r w:rsidRPr="004077FA">
        <w:rPr>
          <w:rFonts w:ascii="Lato" w:hAnsi="Lato" w:cs="Arial"/>
          <w:b/>
          <w:bCs/>
          <w:sz w:val="20"/>
          <w:szCs w:val="20"/>
          <w:lang w:val="es-ES"/>
        </w:rPr>
        <w:t xml:space="preserve">. </w:t>
      </w:r>
      <w:r w:rsidRPr="004077FA">
        <w:rPr>
          <w:rFonts w:ascii="Lato" w:hAnsi="Lato" w:cs="Arial"/>
          <w:sz w:val="20"/>
          <w:szCs w:val="20"/>
          <w:lang w:val="es-ES"/>
        </w:rPr>
        <w:t>Para ser elegibles para este fondo, las OM deben:</w:t>
      </w:r>
    </w:p>
    <w:p w14:paraId="654D6CDC" w14:textId="3B71F740" w:rsidR="00115FBA" w:rsidRPr="004077FA" w:rsidRDefault="00115FBA" w:rsidP="00115FBA">
      <w:pPr>
        <w:pStyle w:val="Prrafodelista"/>
        <w:numPr>
          <w:ilvl w:val="1"/>
          <w:numId w:val="8"/>
        </w:numPr>
        <w:rPr>
          <w:rFonts w:eastAsiaTheme="minorEastAsia"/>
          <w:b/>
          <w:bCs/>
          <w:sz w:val="20"/>
          <w:szCs w:val="20"/>
          <w:lang w:val="es-ES"/>
        </w:rPr>
      </w:pPr>
      <w:r w:rsidRPr="004077FA">
        <w:rPr>
          <w:rFonts w:ascii="Lato" w:hAnsi="Lato" w:cs="Arial"/>
          <w:sz w:val="20"/>
          <w:szCs w:val="20"/>
          <w:lang w:val="es-ES"/>
        </w:rPr>
        <w:t>Estar al día con el pago de tarifas a la AMGS, o tener un plan de pago acordado</w:t>
      </w:r>
      <w:r w:rsidR="00BB2878">
        <w:rPr>
          <w:rFonts w:ascii="Lato" w:hAnsi="Lato" w:cs="Arial"/>
          <w:sz w:val="20"/>
          <w:szCs w:val="20"/>
          <w:lang w:val="es-ES"/>
        </w:rPr>
        <w:t>.</w:t>
      </w:r>
      <w:r w:rsidRPr="004077FA">
        <w:rPr>
          <w:rFonts w:ascii="Lato" w:hAnsi="Lato" w:cs="Arial"/>
          <w:sz w:val="20"/>
          <w:szCs w:val="20"/>
          <w:lang w:val="es-ES"/>
        </w:rPr>
        <w:t xml:space="preserve"> </w:t>
      </w:r>
    </w:p>
    <w:p w14:paraId="471B1096" w14:textId="6F84426F" w:rsidR="00115FBA" w:rsidRPr="004077FA" w:rsidRDefault="00115FBA" w:rsidP="00115FBA">
      <w:pPr>
        <w:pStyle w:val="Prrafodelista"/>
        <w:numPr>
          <w:ilvl w:val="1"/>
          <w:numId w:val="8"/>
        </w:numPr>
        <w:rPr>
          <w:rFonts w:eastAsiaTheme="minorEastAsia"/>
          <w:b/>
          <w:bCs/>
          <w:sz w:val="20"/>
          <w:szCs w:val="20"/>
          <w:lang w:val="es-ES"/>
        </w:rPr>
      </w:pPr>
      <w:r w:rsidRPr="004077FA">
        <w:rPr>
          <w:rFonts w:ascii="Lato" w:hAnsi="Lato" w:cs="Arial"/>
          <w:sz w:val="20"/>
          <w:szCs w:val="20"/>
          <w:lang w:val="es-ES"/>
        </w:rPr>
        <w:t>Tener procedimientos financieros adecuados para administrar la subvención, demostrados idealmente mediante cuentas financieras auditadas u otros procesos financieros claros.</w:t>
      </w:r>
    </w:p>
    <w:p w14:paraId="3FF59136" w14:textId="77777777" w:rsidR="009525A1" w:rsidRPr="004077FA" w:rsidRDefault="009525A1" w:rsidP="009525A1">
      <w:pPr>
        <w:pStyle w:val="Prrafodelista"/>
        <w:rPr>
          <w:rFonts w:eastAsiaTheme="minorEastAsia"/>
          <w:b/>
          <w:bCs/>
          <w:sz w:val="20"/>
          <w:szCs w:val="20"/>
          <w:lang w:val="es-ES"/>
        </w:rPr>
      </w:pPr>
    </w:p>
    <w:p w14:paraId="1AC9CCC4" w14:textId="5E638A0B" w:rsidR="009525A1" w:rsidRPr="004077FA" w:rsidRDefault="009525A1" w:rsidP="009525A1">
      <w:pPr>
        <w:pStyle w:val="Prrafodelista"/>
        <w:numPr>
          <w:ilvl w:val="0"/>
          <w:numId w:val="8"/>
        </w:numPr>
        <w:spacing w:line="240" w:lineRule="auto"/>
        <w:rPr>
          <w:rFonts w:ascii="Lato" w:hAnsi="Lato" w:cs="Arial"/>
          <w:b/>
          <w:bCs/>
          <w:sz w:val="20"/>
          <w:szCs w:val="20"/>
          <w:lang w:val="es-ES"/>
        </w:rPr>
      </w:pPr>
      <w:r w:rsidRPr="004077FA">
        <w:rPr>
          <w:rFonts w:ascii="Lato" w:hAnsi="Lato" w:cs="Arial"/>
          <w:b/>
          <w:bCs/>
          <w:sz w:val="20"/>
          <w:szCs w:val="20"/>
          <w:lang w:val="es-ES"/>
        </w:rPr>
        <w:t>Preparar la aplicación:</w:t>
      </w:r>
    </w:p>
    <w:p w14:paraId="7BCF913F" w14:textId="5BC2486B" w:rsidR="009525A1" w:rsidRPr="004077FA" w:rsidRDefault="009525A1" w:rsidP="009525A1">
      <w:pPr>
        <w:spacing w:after="0" w:line="240" w:lineRule="auto"/>
        <w:rPr>
          <w:rFonts w:ascii="Lato" w:hAnsi="Lato" w:cs="Arial"/>
          <w:sz w:val="20"/>
          <w:szCs w:val="20"/>
          <w:lang w:val="es-ES"/>
        </w:rPr>
      </w:pPr>
      <w:r w:rsidRPr="004077FA">
        <w:rPr>
          <w:rFonts w:ascii="Lato" w:hAnsi="Lato" w:cs="Arial"/>
          <w:sz w:val="20"/>
          <w:szCs w:val="20"/>
          <w:lang w:val="es-ES"/>
        </w:rPr>
        <w:t>Su aplicación debe incluir:</w:t>
      </w:r>
    </w:p>
    <w:p w14:paraId="739DF30C" w14:textId="5BFFB4FF" w:rsidR="009525A1" w:rsidRPr="004077FA" w:rsidRDefault="009525A1" w:rsidP="009525A1">
      <w:pPr>
        <w:pStyle w:val="Prrafodelista"/>
        <w:numPr>
          <w:ilvl w:val="0"/>
          <w:numId w:val="9"/>
        </w:numPr>
        <w:spacing w:after="0" w:line="240" w:lineRule="auto"/>
        <w:rPr>
          <w:rFonts w:ascii="Lato" w:hAnsi="Lato" w:cs="Arial"/>
          <w:sz w:val="20"/>
          <w:szCs w:val="20"/>
          <w:lang w:val="es-ES"/>
        </w:rPr>
      </w:pPr>
      <w:r w:rsidRPr="004077FA">
        <w:rPr>
          <w:rFonts w:ascii="Lato" w:hAnsi="Lato" w:cs="Arial"/>
          <w:sz w:val="20"/>
          <w:szCs w:val="20"/>
          <w:lang w:val="es-ES"/>
        </w:rPr>
        <w:t>Plan de proyecto</w:t>
      </w:r>
    </w:p>
    <w:p w14:paraId="0D820FD2" w14:textId="1E2733E2" w:rsidR="009525A1" w:rsidRPr="004077FA" w:rsidRDefault="009525A1" w:rsidP="009525A1">
      <w:pPr>
        <w:pStyle w:val="Prrafodelista"/>
        <w:numPr>
          <w:ilvl w:val="0"/>
          <w:numId w:val="9"/>
        </w:numPr>
        <w:spacing w:after="0" w:line="240" w:lineRule="auto"/>
        <w:rPr>
          <w:rFonts w:ascii="Lato" w:hAnsi="Lato" w:cs="Arial"/>
          <w:sz w:val="20"/>
          <w:szCs w:val="20"/>
          <w:lang w:val="es-ES"/>
        </w:rPr>
      </w:pPr>
      <w:r w:rsidRPr="004077FA">
        <w:rPr>
          <w:rFonts w:ascii="Lato" w:hAnsi="Lato" w:cs="Arial"/>
          <w:sz w:val="20"/>
          <w:szCs w:val="20"/>
          <w:lang w:val="es-ES"/>
        </w:rPr>
        <w:t>Presupuesto de proyecto</w:t>
      </w:r>
    </w:p>
    <w:p w14:paraId="066A96E5" w14:textId="2530D3B7" w:rsidR="009525A1" w:rsidRDefault="009525A1" w:rsidP="0646ABE1">
      <w:pPr>
        <w:pStyle w:val="Prrafodelista"/>
        <w:numPr>
          <w:ilvl w:val="0"/>
          <w:numId w:val="9"/>
        </w:numPr>
        <w:spacing w:after="0" w:line="240" w:lineRule="auto"/>
        <w:rPr>
          <w:rFonts w:ascii="Lato" w:hAnsi="Lato" w:cs="Arial"/>
          <w:sz w:val="20"/>
          <w:szCs w:val="20"/>
          <w:lang w:val="es-ES"/>
        </w:rPr>
      </w:pPr>
      <w:r w:rsidRPr="004077FA">
        <w:rPr>
          <w:rFonts w:ascii="Lato" w:hAnsi="Lato" w:cs="Arial"/>
          <w:sz w:val="20"/>
          <w:szCs w:val="20"/>
          <w:lang w:val="es-ES"/>
        </w:rPr>
        <w:t xml:space="preserve">Formulario de </w:t>
      </w:r>
      <w:r w:rsidR="004077FA" w:rsidRPr="004077FA">
        <w:rPr>
          <w:rFonts w:ascii="Lato" w:hAnsi="Lato" w:cs="Arial"/>
          <w:sz w:val="20"/>
          <w:szCs w:val="20"/>
          <w:lang w:val="es-ES"/>
        </w:rPr>
        <w:t>aplicación</w:t>
      </w:r>
      <w:r w:rsidRPr="004077FA">
        <w:rPr>
          <w:rFonts w:ascii="Lato" w:hAnsi="Lato" w:cs="Arial"/>
          <w:sz w:val="20"/>
          <w:szCs w:val="20"/>
          <w:lang w:val="es-ES"/>
        </w:rPr>
        <w:t xml:space="preserve"> completo. Este debe estar firmado por el/la Comisionado/a General de la Organización Miembro.</w:t>
      </w:r>
    </w:p>
    <w:p w14:paraId="5D36CF59" w14:textId="77777777" w:rsidR="004077FA" w:rsidRPr="004077FA" w:rsidRDefault="004077FA" w:rsidP="004077FA">
      <w:pPr>
        <w:pStyle w:val="Prrafodelista"/>
        <w:spacing w:after="0" w:line="240" w:lineRule="auto"/>
        <w:rPr>
          <w:rFonts w:ascii="Lato" w:hAnsi="Lato" w:cs="Arial"/>
          <w:sz w:val="20"/>
          <w:szCs w:val="20"/>
          <w:lang w:val="es-ES"/>
        </w:rPr>
      </w:pPr>
    </w:p>
    <w:p w14:paraId="6AEC41C6" w14:textId="1322608D" w:rsidR="009525A1" w:rsidRPr="004077FA" w:rsidRDefault="009525A1" w:rsidP="0646ABE1">
      <w:pPr>
        <w:spacing w:line="240" w:lineRule="auto"/>
        <w:rPr>
          <w:rFonts w:ascii="Lato" w:hAnsi="Lato" w:cs="Arial"/>
          <w:sz w:val="20"/>
          <w:szCs w:val="20"/>
          <w:lang w:val="es-ES"/>
        </w:rPr>
      </w:pPr>
      <w:r w:rsidRPr="004077FA">
        <w:rPr>
          <w:rFonts w:ascii="Lato" w:hAnsi="Lato" w:cs="Arial"/>
          <w:sz w:val="20"/>
          <w:szCs w:val="20"/>
          <w:lang w:val="es-ES"/>
        </w:rPr>
        <w:t xml:space="preserve">Si tienen alguna pregunta, por favor envíenle un correo electrónico a Jenny </w:t>
      </w:r>
      <w:proofErr w:type="spellStart"/>
      <w:r w:rsidRPr="004077FA">
        <w:rPr>
          <w:rFonts w:ascii="Lato" w:hAnsi="Lato" w:cs="Arial"/>
          <w:sz w:val="20"/>
          <w:szCs w:val="20"/>
          <w:lang w:val="es-ES"/>
        </w:rPr>
        <w:t>Giangrande</w:t>
      </w:r>
      <w:proofErr w:type="spellEnd"/>
      <w:r w:rsidRPr="004077FA">
        <w:rPr>
          <w:rFonts w:ascii="Lato" w:hAnsi="Lato" w:cs="Arial"/>
          <w:sz w:val="20"/>
          <w:szCs w:val="20"/>
          <w:lang w:val="es-ES"/>
        </w:rPr>
        <w:t>, Gerente de Programas Globales (</w:t>
      </w:r>
      <w:hyperlink r:id="rId14" w:history="1">
        <w:r w:rsidRPr="004077FA">
          <w:rPr>
            <w:rStyle w:val="Hipervnculo"/>
            <w:rFonts w:ascii="Lato" w:hAnsi="Lato" w:cs="Arial"/>
            <w:sz w:val="20"/>
            <w:szCs w:val="20"/>
            <w:lang w:val="es-ES"/>
          </w:rPr>
          <w:t>jenny.giangrande@wagggs.org</w:t>
        </w:r>
      </w:hyperlink>
      <w:r w:rsidRPr="004077FA">
        <w:rPr>
          <w:rFonts w:ascii="Lato" w:hAnsi="Lato" w:cs="Arial"/>
          <w:sz w:val="20"/>
          <w:szCs w:val="20"/>
          <w:lang w:val="es-ES"/>
        </w:rPr>
        <w:t>)</w:t>
      </w:r>
    </w:p>
    <w:p w14:paraId="70390980" w14:textId="12E72A91" w:rsidR="31389090" w:rsidRPr="004077FA" w:rsidRDefault="009525A1" w:rsidP="00662A0F">
      <w:pPr>
        <w:pStyle w:val="Prrafodelista"/>
        <w:numPr>
          <w:ilvl w:val="0"/>
          <w:numId w:val="8"/>
        </w:numPr>
        <w:rPr>
          <w:rFonts w:eastAsiaTheme="minorEastAsia"/>
          <w:sz w:val="20"/>
          <w:szCs w:val="20"/>
          <w:lang w:val="es-ES"/>
        </w:rPr>
      </w:pPr>
      <w:r w:rsidRPr="004077FA">
        <w:rPr>
          <w:rFonts w:ascii="Lato" w:hAnsi="Lato" w:cs="Arial"/>
          <w:b/>
          <w:bCs/>
          <w:sz w:val="20"/>
          <w:szCs w:val="20"/>
          <w:lang w:val="es-ES"/>
        </w:rPr>
        <w:t xml:space="preserve">Enviar la </w:t>
      </w:r>
      <w:r w:rsidR="004077FA" w:rsidRPr="004077FA">
        <w:rPr>
          <w:rFonts w:ascii="Lato" w:hAnsi="Lato" w:cs="Arial"/>
          <w:b/>
          <w:bCs/>
          <w:sz w:val="20"/>
          <w:szCs w:val="20"/>
          <w:lang w:val="es-ES"/>
        </w:rPr>
        <w:t>aplicación</w:t>
      </w:r>
      <w:r w:rsidRPr="004077FA">
        <w:rPr>
          <w:rFonts w:ascii="Lato" w:hAnsi="Lato" w:cs="Arial"/>
          <w:b/>
          <w:bCs/>
          <w:sz w:val="20"/>
          <w:szCs w:val="20"/>
          <w:lang w:val="es-ES"/>
        </w:rPr>
        <w:t>:</w:t>
      </w:r>
      <w:r w:rsidRPr="004077FA">
        <w:rPr>
          <w:rFonts w:ascii="Lato" w:hAnsi="Lato" w:cs="Arial"/>
          <w:sz w:val="20"/>
          <w:szCs w:val="20"/>
          <w:lang w:val="es-ES"/>
        </w:rPr>
        <w:t xml:space="preserve"> por favor </w:t>
      </w:r>
      <w:r w:rsidR="004077FA" w:rsidRPr="004077FA">
        <w:rPr>
          <w:rFonts w:ascii="Lato" w:hAnsi="Lato" w:cs="Arial"/>
          <w:sz w:val="20"/>
          <w:szCs w:val="20"/>
          <w:lang w:val="es-ES"/>
        </w:rPr>
        <w:t>envíen</w:t>
      </w:r>
      <w:r w:rsidR="00BB2878">
        <w:rPr>
          <w:rFonts w:ascii="Lato" w:hAnsi="Lato" w:cs="Arial"/>
          <w:sz w:val="20"/>
          <w:szCs w:val="20"/>
          <w:lang w:val="es-ES"/>
        </w:rPr>
        <w:t>le</w:t>
      </w:r>
      <w:r w:rsidRPr="004077FA">
        <w:rPr>
          <w:rFonts w:ascii="Lato" w:hAnsi="Lato" w:cs="Arial"/>
          <w:sz w:val="20"/>
          <w:szCs w:val="20"/>
          <w:lang w:val="es-ES"/>
        </w:rPr>
        <w:t xml:space="preserve"> la </w:t>
      </w:r>
      <w:r w:rsidR="004077FA" w:rsidRPr="004077FA">
        <w:rPr>
          <w:rFonts w:ascii="Lato" w:hAnsi="Lato" w:cs="Arial"/>
          <w:sz w:val="20"/>
          <w:szCs w:val="20"/>
          <w:lang w:val="es-ES"/>
        </w:rPr>
        <w:t>aplicación</w:t>
      </w:r>
      <w:r w:rsidRPr="004077FA">
        <w:rPr>
          <w:rFonts w:ascii="Lato" w:hAnsi="Lato" w:cs="Arial"/>
          <w:sz w:val="20"/>
          <w:szCs w:val="20"/>
          <w:lang w:val="es-ES"/>
        </w:rPr>
        <w:t xml:space="preserve"> completa</w:t>
      </w:r>
      <w:r w:rsidR="004077FA" w:rsidRPr="004077FA">
        <w:rPr>
          <w:rFonts w:ascii="Lato" w:hAnsi="Lato" w:cs="Arial"/>
          <w:sz w:val="20"/>
          <w:szCs w:val="20"/>
          <w:lang w:val="es-ES"/>
        </w:rPr>
        <w:t xml:space="preserve"> a</w:t>
      </w:r>
      <w:r w:rsidR="31389090" w:rsidRPr="004077FA">
        <w:rPr>
          <w:rFonts w:ascii="Lato" w:hAnsi="Lato" w:cs="Arial"/>
          <w:sz w:val="20"/>
          <w:szCs w:val="20"/>
          <w:lang w:val="es-ES"/>
        </w:rPr>
        <w:t xml:space="preserve"> Jenny </w:t>
      </w:r>
      <w:proofErr w:type="spellStart"/>
      <w:r w:rsidR="31389090" w:rsidRPr="004077FA">
        <w:rPr>
          <w:rFonts w:ascii="Lato" w:hAnsi="Lato" w:cs="Arial"/>
          <w:sz w:val="20"/>
          <w:szCs w:val="20"/>
          <w:lang w:val="es-ES"/>
        </w:rPr>
        <w:t>G</w:t>
      </w:r>
      <w:r w:rsidR="1CE236E9" w:rsidRPr="004077FA">
        <w:rPr>
          <w:rFonts w:ascii="Lato" w:hAnsi="Lato" w:cs="Arial"/>
          <w:sz w:val="20"/>
          <w:szCs w:val="20"/>
          <w:lang w:val="es-ES"/>
        </w:rPr>
        <w:t>iangrande</w:t>
      </w:r>
      <w:proofErr w:type="spellEnd"/>
      <w:r w:rsidR="1CE236E9" w:rsidRPr="004077FA">
        <w:rPr>
          <w:rFonts w:ascii="Lato" w:hAnsi="Lato" w:cs="Arial"/>
          <w:sz w:val="20"/>
          <w:szCs w:val="20"/>
          <w:lang w:val="es-ES"/>
        </w:rPr>
        <w:t xml:space="preserve">, </w:t>
      </w:r>
      <w:r w:rsidR="004077FA" w:rsidRPr="004077FA">
        <w:rPr>
          <w:rFonts w:ascii="Lato" w:hAnsi="Lato" w:cs="Arial"/>
          <w:sz w:val="20"/>
          <w:szCs w:val="20"/>
          <w:lang w:val="es-ES"/>
        </w:rPr>
        <w:t>Gerente de Programas Globales (</w:t>
      </w:r>
      <w:hyperlink r:id="rId15" w:history="1">
        <w:r w:rsidR="004077FA" w:rsidRPr="004077FA">
          <w:rPr>
            <w:rStyle w:val="Hipervnculo"/>
            <w:rFonts w:ascii="Lato" w:hAnsi="Lato" w:cs="Arial"/>
            <w:sz w:val="20"/>
            <w:szCs w:val="20"/>
            <w:lang w:val="es-ES"/>
          </w:rPr>
          <w:t>jenny.giangrande@wagggs.org</w:t>
        </w:r>
      </w:hyperlink>
      <w:r w:rsidR="004077FA" w:rsidRPr="004077FA">
        <w:rPr>
          <w:rFonts w:ascii="Lato" w:hAnsi="Lato" w:cs="Arial"/>
          <w:sz w:val="20"/>
          <w:szCs w:val="20"/>
          <w:lang w:val="es-ES"/>
        </w:rPr>
        <w:t xml:space="preserve">) a más tardar el </w:t>
      </w:r>
      <w:r w:rsidR="7AEF97A3" w:rsidRPr="004077FA">
        <w:rPr>
          <w:rFonts w:ascii="Lato" w:hAnsi="Lato" w:cs="Arial"/>
          <w:sz w:val="20"/>
          <w:szCs w:val="20"/>
          <w:lang w:val="es-ES"/>
        </w:rPr>
        <w:t>21</w:t>
      </w:r>
      <w:r w:rsidR="004077FA" w:rsidRPr="004077FA">
        <w:rPr>
          <w:rFonts w:ascii="Lato" w:hAnsi="Lato" w:cs="Arial"/>
          <w:sz w:val="20"/>
          <w:szCs w:val="20"/>
          <w:lang w:val="es-ES"/>
        </w:rPr>
        <w:t xml:space="preserve"> de marzo. </w:t>
      </w:r>
    </w:p>
    <w:p w14:paraId="07D6D35F" w14:textId="51E73371" w:rsidR="6B083881" w:rsidRPr="004077FA" w:rsidRDefault="004077FA" w:rsidP="0646ABE1">
      <w:pPr>
        <w:pStyle w:val="Prrafodelista"/>
        <w:numPr>
          <w:ilvl w:val="0"/>
          <w:numId w:val="8"/>
        </w:numPr>
        <w:rPr>
          <w:rFonts w:eastAsiaTheme="minorEastAsia"/>
          <w:sz w:val="20"/>
          <w:szCs w:val="20"/>
          <w:lang w:val="es-ES"/>
        </w:rPr>
      </w:pPr>
      <w:r w:rsidRPr="004077FA">
        <w:rPr>
          <w:rFonts w:ascii="Lato" w:hAnsi="Lato" w:cs="Arial"/>
          <w:b/>
          <w:bCs/>
          <w:sz w:val="20"/>
          <w:szCs w:val="20"/>
          <w:lang w:val="es-ES"/>
        </w:rPr>
        <w:t xml:space="preserve">Las aplicaciones serán revisadas </w:t>
      </w:r>
      <w:r w:rsidRPr="004077FA">
        <w:rPr>
          <w:rFonts w:ascii="Lato" w:hAnsi="Lato" w:cs="Arial"/>
          <w:sz w:val="20"/>
          <w:szCs w:val="20"/>
          <w:lang w:val="es-ES"/>
        </w:rPr>
        <w:t xml:space="preserve">por un panel de mujeres jóvenes y personal de la AMGS. </w:t>
      </w:r>
    </w:p>
    <w:p w14:paraId="01190F7C" w14:textId="6F52F7FD" w:rsidR="31389090" w:rsidRPr="004077FA" w:rsidRDefault="004077FA" w:rsidP="0646ABE1">
      <w:pPr>
        <w:pStyle w:val="Prrafodelista"/>
        <w:numPr>
          <w:ilvl w:val="0"/>
          <w:numId w:val="8"/>
        </w:numPr>
        <w:spacing w:after="0" w:line="240" w:lineRule="auto"/>
        <w:rPr>
          <w:rFonts w:eastAsiaTheme="minorEastAsia"/>
          <w:b/>
          <w:bCs/>
          <w:sz w:val="20"/>
          <w:szCs w:val="20"/>
          <w:lang w:val="es-ES"/>
        </w:rPr>
      </w:pPr>
      <w:r w:rsidRPr="004077FA">
        <w:rPr>
          <w:rFonts w:ascii="Lato" w:hAnsi="Lato" w:cs="Arial"/>
          <w:b/>
          <w:bCs/>
          <w:sz w:val="20"/>
          <w:szCs w:val="20"/>
          <w:lang w:val="es-ES"/>
        </w:rPr>
        <w:t xml:space="preserve">Las OM recibirán una respuesta a su solicitud el 10 de abril de </w:t>
      </w:r>
      <w:r w:rsidR="56ABBD7C" w:rsidRPr="004077FA">
        <w:rPr>
          <w:rFonts w:ascii="Lato" w:hAnsi="Lato" w:cs="Arial"/>
          <w:b/>
          <w:bCs/>
          <w:sz w:val="20"/>
          <w:szCs w:val="20"/>
          <w:lang w:val="es-ES"/>
        </w:rPr>
        <w:t>2021.</w:t>
      </w:r>
    </w:p>
    <w:p w14:paraId="562F5C42" w14:textId="4351F936" w:rsidR="7FD4B9CD" w:rsidRPr="009525A1" w:rsidRDefault="7FD4B9CD" w:rsidP="7FD4B9CD">
      <w:pPr>
        <w:rPr>
          <w:rFonts w:ascii="Lato" w:hAnsi="Lato" w:cs="Arial"/>
          <w:b/>
          <w:bCs/>
          <w:sz w:val="20"/>
          <w:szCs w:val="20"/>
          <w:lang w:val="es-ES"/>
        </w:rPr>
      </w:pPr>
    </w:p>
    <w:p w14:paraId="4FFCBF5F" w14:textId="77413BF2" w:rsidR="004077FA" w:rsidRPr="004077FA" w:rsidRDefault="004077FA" w:rsidP="004077FA">
      <w:pPr>
        <w:rPr>
          <w:rFonts w:ascii="Lato" w:hAnsi="Lato" w:cs="Arial"/>
          <w:b/>
          <w:bCs/>
          <w:sz w:val="20"/>
          <w:szCs w:val="20"/>
          <w:lang w:val="es-ES"/>
        </w:rPr>
      </w:pPr>
      <w:r w:rsidRPr="004077FA">
        <w:rPr>
          <w:rFonts w:ascii="Lato" w:hAnsi="Lato" w:cs="Arial"/>
          <w:b/>
          <w:bCs/>
          <w:sz w:val="20"/>
          <w:szCs w:val="20"/>
          <w:lang w:val="es-ES"/>
        </w:rPr>
        <w:t>Si su solicitud</w:t>
      </w:r>
      <w:r>
        <w:rPr>
          <w:rFonts w:ascii="Lato" w:hAnsi="Lato" w:cs="Arial"/>
          <w:b/>
          <w:bCs/>
          <w:sz w:val="20"/>
          <w:szCs w:val="20"/>
          <w:lang w:val="es-ES"/>
        </w:rPr>
        <w:t xml:space="preserve"> es aprobada: </w:t>
      </w:r>
    </w:p>
    <w:p w14:paraId="61B14792" w14:textId="5CAF4069" w:rsidR="004077FA" w:rsidRPr="004077FA" w:rsidRDefault="004077FA" w:rsidP="004077FA">
      <w:pPr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</w:pPr>
      <w:r w:rsidRPr="004077FA"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 xml:space="preserve">Si su solicitud es </w:t>
      </w:r>
      <w:r w:rsidR="00BB2878"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>aprobada</w:t>
      </w:r>
      <w:r w:rsidRPr="004077FA"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>, se les pedirá que proporcione</w:t>
      </w:r>
      <w:r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>n</w:t>
      </w:r>
      <w:r w:rsidRPr="004077FA"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 xml:space="preserve"> la copia más reciente de </w:t>
      </w:r>
      <w:r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>las</w:t>
      </w:r>
      <w:r w:rsidRPr="004077FA"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 xml:space="preserve"> cuentas</w:t>
      </w:r>
      <w:r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 xml:space="preserve"> financieras de su O</w:t>
      </w:r>
      <w:r w:rsidRPr="004077FA"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>M</w:t>
      </w:r>
      <w:r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 xml:space="preserve">. </w:t>
      </w:r>
    </w:p>
    <w:p w14:paraId="37278DED" w14:textId="10B0E67A" w:rsidR="004077FA" w:rsidRDefault="004077FA" w:rsidP="004077FA">
      <w:pPr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</w:pPr>
      <w:r w:rsidRPr="004077FA"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 xml:space="preserve">Una vez confirmado, se les pedirá que firmen un acuerdo de </w:t>
      </w:r>
      <w:r w:rsidR="00EF7B94"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 xml:space="preserve">la </w:t>
      </w:r>
      <w:r w:rsidRPr="004077FA"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 xml:space="preserve">subvención, después del cual la AMGS realizará </w:t>
      </w:r>
      <w:r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>el</w:t>
      </w:r>
      <w:r w:rsidRPr="004077FA"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 xml:space="preserve"> pago a la cuenta bancaria de su </w:t>
      </w:r>
      <w:r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>OM</w:t>
      </w:r>
      <w:r w:rsidRPr="004077FA"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 xml:space="preserve">. Como parte del acuerdo de </w:t>
      </w:r>
      <w:r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 xml:space="preserve">la </w:t>
      </w:r>
      <w:r w:rsidRPr="004077FA"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>subvención y la transferencia de fondos, su O</w:t>
      </w:r>
      <w:r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>M</w:t>
      </w:r>
      <w:r w:rsidRPr="004077FA">
        <w:rPr>
          <w:rStyle w:val="normaltextrun"/>
          <w:rFonts w:ascii="Lato" w:eastAsia="Times New Roman" w:hAnsi="Lato" w:cs="Arial"/>
          <w:color w:val="000000" w:themeColor="text1"/>
          <w:sz w:val="20"/>
          <w:szCs w:val="20"/>
          <w:lang w:val="es-ES" w:eastAsia="en-GB"/>
        </w:rPr>
        <w:t xml:space="preserve"> se comprometerá a lo siguiente:</w:t>
      </w:r>
    </w:p>
    <w:p w14:paraId="35AB2D55" w14:textId="7B402483" w:rsidR="00EF7B94" w:rsidRPr="00EF7B94" w:rsidRDefault="00EF7B94" w:rsidP="00EF7B94">
      <w:pPr>
        <w:pStyle w:val="paragraph"/>
        <w:numPr>
          <w:ilvl w:val="0"/>
          <w:numId w:val="21"/>
        </w:numPr>
        <w:spacing w:after="0"/>
        <w:textAlignment w:val="baseline"/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</w:pPr>
      <w:r w:rsidRPr="00EF7B94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 xml:space="preserve">Utilizar los fondos concedidos únicamente para los fines estipulados en el 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 xml:space="preserve">acuerdo </w:t>
      </w:r>
      <w:r w:rsidRPr="00EF7B94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 xml:space="preserve">de 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 xml:space="preserve">la </w:t>
      </w:r>
      <w:r w:rsidRPr="00EF7B94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subvención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.</w:t>
      </w:r>
    </w:p>
    <w:p w14:paraId="02F6DFFD" w14:textId="19206D7F" w:rsidR="00EF7B94" w:rsidRPr="00EF7B94" w:rsidRDefault="00EF7B94" w:rsidP="00EF7B94">
      <w:pPr>
        <w:pStyle w:val="paragraph"/>
        <w:numPr>
          <w:ilvl w:val="0"/>
          <w:numId w:val="21"/>
        </w:numPr>
        <w:spacing w:after="0"/>
        <w:textAlignment w:val="baseline"/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</w:pP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 xml:space="preserve">Enviar </w:t>
      </w:r>
      <w:r w:rsidRPr="00EF7B94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informes trimestrales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 xml:space="preserve"> de progreso </w:t>
      </w:r>
      <w:r w:rsidRPr="00EF7B94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 xml:space="preserve">a la AMGS, de acuerdo con el 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cronograma</w:t>
      </w:r>
      <w:r w:rsidRPr="00EF7B94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 xml:space="preserve"> de presentación de informes establecido en el 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 xml:space="preserve">acuerdo. </w:t>
      </w:r>
    </w:p>
    <w:p w14:paraId="53FB92AC" w14:textId="51D43C2B" w:rsidR="00EF7B94" w:rsidRPr="00EF7B94" w:rsidRDefault="00EF7B94" w:rsidP="00EF7B94">
      <w:pPr>
        <w:pStyle w:val="paragraph"/>
        <w:numPr>
          <w:ilvl w:val="0"/>
          <w:numId w:val="21"/>
        </w:numPr>
        <w:spacing w:after="0"/>
        <w:textAlignment w:val="baseline"/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</w:pPr>
      <w:r w:rsidRPr="00EF7B94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 xml:space="preserve">Proporcionar a la AMGS la 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P</w:t>
      </w:r>
      <w:r w:rsidRPr="00EF7B94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olítica d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e P</w:t>
      </w:r>
      <w:r w:rsidRPr="00EF7B94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rotección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 xml:space="preserve"> Infantil </w:t>
      </w:r>
      <w:r w:rsidRPr="00EF7B94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de su organización. Si no tienen, se les pedirá que trabajen en el desarrollo de una a lo largo del proyecto.</w:t>
      </w:r>
    </w:p>
    <w:p w14:paraId="30E304FB" w14:textId="71AB98D1" w:rsidR="00125B75" w:rsidRPr="00BB2878" w:rsidRDefault="00EF7B94" w:rsidP="00125B75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</w:pPr>
      <w:r w:rsidRPr="00EF7B94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Completar la Herramienta de Evaluación de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 xml:space="preserve"> Capacidades </w:t>
      </w:r>
      <w:r w:rsidRPr="00EF7B94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de la AMGS (si aún no lo han hecho)</w:t>
      </w:r>
    </w:p>
    <w:p w14:paraId="78FA50CE" w14:textId="6C2686E2" w:rsidR="00CA520E" w:rsidRPr="00CA520E" w:rsidRDefault="00CA520E" w:rsidP="00CA520E">
      <w:pPr>
        <w:pStyle w:val="paragraph"/>
        <w:spacing w:after="0"/>
        <w:textAlignment w:val="baseline"/>
        <w:rPr>
          <w:rStyle w:val="normaltextrun"/>
          <w:rFonts w:ascii="Lato" w:hAnsi="Lato" w:cs="Arial"/>
          <w:b/>
          <w:bCs/>
          <w:color w:val="000000"/>
          <w:sz w:val="20"/>
          <w:szCs w:val="20"/>
          <w:u w:val="single"/>
          <w:lang w:val="es-ES"/>
        </w:rPr>
      </w:pPr>
      <w:r w:rsidRPr="00CA520E">
        <w:rPr>
          <w:rStyle w:val="normaltextrun"/>
          <w:rFonts w:ascii="Lato" w:hAnsi="Lato" w:cs="Arial"/>
          <w:b/>
          <w:bCs/>
          <w:color w:val="000000"/>
          <w:sz w:val="20"/>
          <w:szCs w:val="20"/>
          <w:u w:val="single"/>
          <w:lang w:val="es-ES"/>
        </w:rPr>
        <w:t xml:space="preserve">Decisiones sobre </w:t>
      </w:r>
      <w:r>
        <w:rPr>
          <w:rStyle w:val="normaltextrun"/>
          <w:rFonts w:ascii="Lato" w:hAnsi="Lato" w:cs="Arial"/>
          <w:b/>
          <w:bCs/>
          <w:color w:val="000000"/>
          <w:sz w:val="20"/>
          <w:szCs w:val="20"/>
          <w:u w:val="single"/>
          <w:lang w:val="es-ES"/>
        </w:rPr>
        <w:t xml:space="preserve">la </w:t>
      </w:r>
      <w:r w:rsidRPr="00CA520E">
        <w:rPr>
          <w:rStyle w:val="normaltextrun"/>
          <w:rFonts w:ascii="Lato" w:hAnsi="Lato" w:cs="Arial"/>
          <w:b/>
          <w:bCs/>
          <w:color w:val="000000"/>
          <w:sz w:val="20"/>
          <w:szCs w:val="20"/>
          <w:u w:val="single"/>
          <w:lang w:val="es-ES"/>
        </w:rPr>
        <w:t>financiación</w:t>
      </w:r>
      <w:r>
        <w:rPr>
          <w:rStyle w:val="normaltextrun"/>
          <w:rFonts w:ascii="Lato" w:hAnsi="Lato" w:cs="Arial"/>
          <w:b/>
          <w:bCs/>
          <w:color w:val="000000"/>
          <w:sz w:val="20"/>
          <w:szCs w:val="20"/>
          <w:u w:val="single"/>
          <w:lang w:val="es-ES"/>
        </w:rPr>
        <w:t>:</w:t>
      </w:r>
    </w:p>
    <w:p w14:paraId="74723E3E" w14:textId="3C2C2C02" w:rsidR="00CA520E" w:rsidRDefault="00CA520E" w:rsidP="00CA520E">
      <w:pPr>
        <w:pStyle w:val="NormalWeb"/>
        <w:spacing w:before="0" w:beforeAutospacing="0" w:after="0" w:afterAutospacing="0"/>
        <w:textAlignment w:val="baseline"/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</w:pPr>
      <w:r w:rsidRPr="00CA520E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La financiación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 xml:space="preserve"> para la</w:t>
      </w:r>
      <w:r w:rsidRPr="00CA520E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 xml:space="preserve"> subvención es limitada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,</w:t>
      </w:r>
      <w:r w:rsidRPr="00CA520E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 xml:space="preserve"> y solo se considerarán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 xml:space="preserve"> aquellas aplicaciones que se reciban </w:t>
      </w:r>
      <w:r w:rsidRPr="00CA520E"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  <w:t>antes de la fecha límite del 21 de marzo.</w:t>
      </w:r>
    </w:p>
    <w:p w14:paraId="6A63E2DE" w14:textId="77777777" w:rsidR="00CA520E" w:rsidRPr="00CA520E" w:rsidRDefault="00CA520E" w:rsidP="00CA520E">
      <w:pPr>
        <w:pStyle w:val="NormalWeb"/>
        <w:spacing w:before="0" w:beforeAutospacing="0" w:after="0" w:afterAutospacing="0"/>
        <w:textAlignment w:val="baseline"/>
        <w:rPr>
          <w:rStyle w:val="normaltextrun"/>
          <w:rFonts w:ascii="Lato" w:hAnsi="Lato" w:cs="Arial"/>
          <w:color w:val="000000" w:themeColor="text1"/>
          <w:sz w:val="20"/>
          <w:szCs w:val="20"/>
          <w:lang w:val="es-ES"/>
        </w:rPr>
      </w:pPr>
    </w:p>
    <w:p w14:paraId="21EDAFF9" w14:textId="54484A02" w:rsidR="00CA520E" w:rsidRPr="00CA520E" w:rsidRDefault="00CA520E" w:rsidP="00CA520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Arial"/>
          <w:color w:val="000000"/>
          <w:sz w:val="20"/>
          <w:szCs w:val="20"/>
          <w:lang w:val="es-ES"/>
        </w:rPr>
      </w:pPr>
      <w:r w:rsidRPr="00CA520E">
        <w:rPr>
          <w:rStyle w:val="normaltextrun"/>
          <w:rFonts w:ascii="Lato" w:hAnsi="Lato" w:cs="Arial"/>
          <w:color w:val="000000"/>
          <w:sz w:val="20"/>
          <w:szCs w:val="20"/>
          <w:lang w:val="es-ES"/>
        </w:rPr>
        <w:lastRenderedPageBreak/>
        <w:t>Las decisiones se basarán en los siguientes criterios:</w:t>
      </w:r>
    </w:p>
    <w:p w14:paraId="751C45FF" w14:textId="3AD4571E" w:rsidR="00CA520E" w:rsidRPr="001C34AD" w:rsidRDefault="00CA520E" w:rsidP="00CA520E">
      <w:pPr>
        <w:pStyle w:val="Prrafodelista"/>
        <w:numPr>
          <w:ilvl w:val="0"/>
          <w:numId w:val="26"/>
        </w:numPr>
        <w:rPr>
          <w:rFonts w:ascii="Lato" w:eastAsia="Lato" w:hAnsi="Lato" w:cs="Lato"/>
          <w:sz w:val="20"/>
          <w:szCs w:val="20"/>
          <w:lang w:val="es-ES"/>
        </w:rPr>
      </w:pPr>
      <w:r w:rsidRPr="00CA520E">
        <w:rPr>
          <w:rFonts w:ascii="Lato" w:eastAsia="Times New Roman" w:hAnsi="Lato" w:cs="Arial"/>
          <w:b/>
          <w:bCs/>
          <w:sz w:val="20"/>
          <w:szCs w:val="20"/>
          <w:lang w:val="es-ES" w:eastAsia="en-GB"/>
        </w:rPr>
        <w:t>Un plan de proyecto claro</w:t>
      </w:r>
      <w:r>
        <w:rPr>
          <w:rFonts w:ascii="Lato" w:eastAsia="Lato" w:hAnsi="Lato" w:cs="Lato"/>
          <w:sz w:val="20"/>
          <w:szCs w:val="20"/>
          <w:lang w:val="es-ES"/>
        </w:rPr>
        <w:t xml:space="preserve">: la </w:t>
      </w:r>
      <w:r w:rsidRPr="00CA520E">
        <w:rPr>
          <w:rFonts w:ascii="Lato" w:eastAsia="Lato" w:hAnsi="Lato" w:cs="Lato"/>
          <w:sz w:val="20"/>
          <w:szCs w:val="20"/>
          <w:lang w:val="es-ES"/>
        </w:rPr>
        <w:t>O</w:t>
      </w:r>
      <w:r>
        <w:rPr>
          <w:rFonts w:ascii="Lato" w:eastAsia="Lato" w:hAnsi="Lato" w:cs="Lato"/>
          <w:sz w:val="20"/>
          <w:szCs w:val="20"/>
          <w:lang w:val="es-ES"/>
        </w:rPr>
        <w:t>M</w:t>
      </w:r>
      <w:r w:rsidRPr="00CA520E">
        <w:rPr>
          <w:rFonts w:ascii="Lato" w:eastAsia="Lato" w:hAnsi="Lato" w:cs="Lato"/>
          <w:sz w:val="20"/>
          <w:szCs w:val="20"/>
          <w:lang w:val="es-ES"/>
        </w:rPr>
        <w:t xml:space="preserve"> tiene un plan específico, medible, alcanzable, realista y con un límite de tiempo.</w:t>
      </w:r>
    </w:p>
    <w:p w14:paraId="14A0C54F" w14:textId="77777777" w:rsidR="00CA520E" w:rsidRDefault="00CA520E" w:rsidP="00CA520E">
      <w:pPr>
        <w:pStyle w:val="Prrafodelista"/>
        <w:numPr>
          <w:ilvl w:val="0"/>
          <w:numId w:val="26"/>
        </w:numPr>
        <w:rPr>
          <w:rFonts w:ascii="Lato" w:eastAsia="Lato" w:hAnsi="Lato" w:cs="Lato"/>
          <w:sz w:val="20"/>
          <w:szCs w:val="20"/>
          <w:lang w:val="es-ES"/>
        </w:rPr>
      </w:pPr>
      <w:r w:rsidRPr="00CA520E">
        <w:rPr>
          <w:rFonts w:ascii="Lato" w:eastAsia="Lato" w:hAnsi="Lato" w:cs="Lato"/>
          <w:b/>
          <w:bCs/>
          <w:sz w:val="20"/>
          <w:szCs w:val="20"/>
          <w:lang w:val="es-ES"/>
        </w:rPr>
        <w:t>Presupuesto realista:</w:t>
      </w:r>
      <w:r>
        <w:rPr>
          <w:rFonts w:ascii="Lato" w:eastAsia="Lato" w:hAnsi="Lato" w:cs="Lato"/>
          <w:sz w:val="20"/>
          <w:szCs w:val="20"/>
          <w:lang w:val="es-ES"/>
        </w:rPr>
        <w:t xml:space="preserve"> </w:t>
      </w:r>
      <w:r w:rsidRPr="00CA520E">
        <w:rPr>
          <w:rFonts w:ascii="Lato" w:eastAsia="Lato" w:hAnsi="Lato" w:cs="Lato"/>
          <w:sz w:val="20"/>
          <w:szCs w:val="20"/>
          <w:lang w:val="es-ES"/>
        </w:rPr>
        <w:t>hay una explicación clara sobre cómo los fondos solicitados son esenciales para la ejecución de su proyecto y cómo los fondos</w:t>
      </w:r>
      <w:r>
        <w:rPr>
          <w:rFonts w:ascii="Lato" w:eastAsia="Lato" w:hAnsi="Lato" w:cs="Lato"/>
          <w:sz w:val="20"/>
          <w:szCs w:val="20"/>
          <w:lang w:val="es-ES"/>
        </w:rPr>
        <w:t xml:space="preserve"> le </w:t>
      </w:r>
      <w:r w:rsidRPr="00CA520E">
        <w:rPr>
          <w:rFonts w:ascii="Lato" w:eastAsia="Lato" w:hAnsi="Lato" w:cs="Lato"/>
          <w:sz w:val="20"/>
          <w:szCs w:val="20"/>
          <w:lang w:val="es-ES"/>
        </w:rPr>
        <w:t>permitirían al proyecto alcanzar sus objetivos.</w:t>
      </w:r>
    </w:p>
    <w:p w14:paraId="6156A4FE" w14:textId="3B295C2B" w:rsidR="00CA520E" w:rsidRDefault="00CA520E" w:rsidP="00CA520E">
      <w:pPr>
        <w:pStyle w:val="Prrafodelista"/>
        <w:numPr>
          <w:ilvl w:val="0"/>
          <w:numId w:val="26"/>
        </w:numPr>
        <w:rPr>
          <w:rFonts w:ascii="Lato" w:eastAsia="Lato" w:hAnsi="Lato" w:cs="Lato"/>
          <w:sz w:val="20"/>
          <w:szCs w:val="20"/>
          <w:lang w:val="es-ES"/>
        </w:rPr>
      </w:pPr>
      <w:r w:rsidRPr="00CA520E">
        <w:rPr>
          <w:rFonts w:ascii="Lato" w:eastAsia="Lato" w:hAnsi="Lato" w:cs="Lato"/>
          <w:b/>
          <w:bCs/>
          <w:sz w:val="20"/>
          <w:szCs w:val="20"/>
          <w:lang w:val="es-ES"/>
        </w:rPr>
        <w:t>Demuestra compromiso con los objetivos del proyecto:</w:t>
      </w:r>
      <w:r>
        <w:rPr>
          <w:rFonts w:ascii="Lato" w:eastAsia="Lato" w:hAnsi="Lato" w:cs="Lato"/>
          <w:sz w:val="20"/>
          <w:szCs w:val="20"/>
          <w:lang w:val="es-ES"/>
        </w:rPr>
        <w:t xml:space="preserve"> la OM</w:t>
      </w:r>
      <w:r w:rsidRPr="00CA520E">
        <w:rPr>
          <w:rFonts w:ascii="Lato" w:eastAsia="Lato" w:hAnsi="Lato" w:cs="Lato"/>
          <w:sz w:val="20"/>
          <w:szCs w:val="20"/>
          <w:lang w:val="es-ES"/>
        </w:rPr>
        <w:t xml:space="preserve"> tiene un</w:t>
      </w:r>
      <w:r>
        <w:rPr>
          <w:rFonts w:ascii="Lato" w:eastAsia="Lato" w:hAnsi="Lato" w:cs="Lato"/>
          <w:sz w:val="20"/>
          <w:szCs w:val="20"/>
          <w:lang w:val="es-ES"/>
        </w:rPr>
        <w:t xml:space="preserve">a trayectoria o </w:t>
      </w:r>
      <w:r w:rsidRPr="00CA520E">
        <w:rPr>
          <w:rFonts w:ascii="Lato" w:eastAsia="Lato" w:hAnsi="Lato" w:cs="Lato"/>
          <w:sz w:val="20"/>
          <w:szCs w:val="20"/>
          <w:lang w:val="es-ES"/>
        </w:rPr>
        <w:t xml:space="preserve">ha mostrado un interés sustancial en tomar medidas para trabajar en los temas del programa. Por ejemplo, </w:t>
      </w:r>
      <w:r>
        <w:rPr>
          <w:rFonts w:ascii="Lato" w:eastAsia="Lato" w:hAnsi="Lato" w:cs="Lato"/>
          <w:sz w:val="20"/>
          <w:szCs w:val="20"/>
          <w:lang w:val="es-ES"/>
        </w:rPr>
        <w:t>la OM de</w:t>
      </w:r>
      <w:r w:rsidRPr="00CA520E">
        <w:rPr>
          <w:rFonts w:ascii="Lato" w:eastAsia="Lato" w:hAnsi="Lato" w:cs="Lato"/>
          <w:sz w:val="20"/>
          <w:szCs w:val="20"/>
          <w:lang w:val="es-ES"/>
        </w:rPr>
        <w:t>muestra que:</w:t>
      </w:r>
    </w:p>
    <w:p w14:paraId="3CC1A481" w14:textId="6DA84214" w:rsidR="00CA520E" w:rsidRDefault="00CA520E" w:rsidP="00CA520E">
      <w:pPr>
        <w:pStyle w:val="Prrafodelista"/>
        <w:numPr>
          <w:ilvl w:val="1"/>
          <w:numId w:val="26"/>
        </w:numPr>
        <w:rPr>
          <w:rFonts w:ascii="Lato" w:eastAsia="Lato" w:hAnsi="Lato" w:cs="Lato"/>
          <w:sz w:val="20"/>
          <w:szCs w:val="20"/>
          <w:lang w:val="es-ES"/>
        </w:rPr>
      </w:pPr>
      <w:r w:rsidRPr="00CA520E">
        <w:rPr>
          <w:rFonts w:ascii="Lato" w:eastAsia="Lato" w:hAnsi="Lato" w:cs="Lato"/>
          <w:sz w:val="20"/>
          <w:szCs w:val="20"/>
          <w:lang w:val="es-ES"/>
        </w:rPr>
        <w:t>Considera</w:t>
      </w:r>
      <w:r>
        <w:rPr>
          <w:rFonts w:ascii="Lato" w:eastAsia="Lato" w:hAnsi="Lato" w:cs="Lato"/>
          <w:sz w:val="20"/>
          <w:szCs w:val="20"/>
          <w:lang w:val="es-ES"/>
        </w:rPr>
        <w:t>n</w:t>
      </w:r>
      <w:r w:rsidRPr="00CA520E">
        <w:rPr>
          <w:rFonts w:ascii="Lato" w:eastAsia="Lato" w:hAnsi="Lato" w:cs="Lato"/>
          <w:sz w:val="20"/>
          <w:szCs w:val="20"/>
          <w:lang w:val="es-ES"/>
        </w:rPr>
        <w:t xml:space="preserve"> la diversidad y la inclusión como parte integral de su estrategia general.</w:t>
      </w:r>
    </w:p>
    <w:p w14:paraId="6AFBF186" w14:textId="1EFB6950" w:rsidR="00CA520E" w:rsidRDefault="00CA520E" w:rsidP="00CA520E">
      <w:pPr>
        <w:pStyle w:val="Prrafodelista"/>
        <w:numPr>
          <w:ilvl w:val="1"/>
          <w:numId w:val="26"/>
        </w:numPr>
        <w:rPr>
          <w:rFonts w:ascii="Lato" w:eastAsia="Lato" w:hAnsi="Lato" w:cs="Lato"/>
          <w:sz w:val="20"/>
          <w:szCs w:val="20"/>
          <w:lang w:val="es-ES"/>
        </w:rPr>
      </w:pPr>
      <w:r w:rsidRPr="00CA520E">
        <w:rPr>
          <w:rFonts w:ascii="Lato" w:eastAsia="Lato" w:hAnsi="Lato" w:cs="Lato"/>
          <w:sz w:val="20"/>
          <w:szCs w:val="20"/>
          <w:lang w:val="es-ES"/>
        </w:rPr>
        <w:t>Considera</w:t>
      </w:r>
      <w:r>
        <w:rPr>
          <w:rFonts w:ascii="Lato" w:eastAsia="Lato" w:hAnsi="Lato" w:cs="Lato"/>
          <w:sz w:val="20"/>
          <w:szCs w:val="20"/>
          <w:lang w:val="es-ES"/>
        </w:rPr>
        <w:t>n</w:t>
      </w:r>
      <w:r w:rsidRPr="00CA520E">
        <w:rPr>
          <w:rFonts w:ascii="Lato" w:eastAsia="Lato" w:hAnsi="Lato" w:cs="Lato"/>
          <w:sz w:val="20"/>
          <w:szCs w:val="20"/>
          <w:lang w:val="es-ES"/>
        </w:rPr>
        <w:t xml:space="preserve"> la participación significativa de las niñas como parte integral de su estrategia general (inclusión de las niñas en </w:t>
      </w:r>
      <w:r>
        <w:rPr>
          <w:rFonts w:ascii="Lato" w:eastAsia="Lato" w:hAnsi="Lato" w:cs="Lato"/>
          <w:sz w:val="20"/>
          <w:szCs w:val="20"/>
          <w:lang w:val="es-ES"/>
        </w:rPr>
        <w:t>el Consejo</w:t>
      </w:r>
      <w:r w:rsidRPr="00CA520E">
        <w:rPr>
          <w:rFonts w:ascii="Lato" w:eastAsia="Lato" w:hAnsi="Lato" w:cs="Lato"/>
          <w:sz w:val="20"/>
          <w:szCs w:val="20"/>
          <w:lang w:val="es-ES"/>
        </w:rPr>
        <w:t>, mecanismos para que las niñas participen en el diseño de programas</w:t>
      </w:r>
      <w:r>
        <w:rPr>
          <w:rFonts w:ascii="Lato" w:eastAsia="Lato" w:hAnsi="Lato" w:cs="Lato"/>
          <w:sz w:val="20"/>
          <w:szCs w:val="20"/>
          <w:lang w:val="es-ES"/>
        </w:rPr>
        <w:t xml:space="preserve"> y en</w:t>
      </w:r>
      <w:r w:rsidRPr="00CA520E">
        <w:rPr>
          <w:rFonts w:ascii="Lato" w:eastAsia="Lato" w:hAnsi="Lato" w:cs="Lato"/>
          <w:sz w:val="20"/>
          <w:szCs w:val="20"/>
          <w:lang w:val="es-ES"/>
        </w:rPr>
        <w:t xml:space="preserve"> la toma de decisiones, etc.)</w:t>
      </w:r>
    </w:p>
    <w:p w14:paraId="2E03DA2F" w14:textId="4A13FF17" w:rsidR="003C32A5" w:rsidRDefault="003C32A5" w:rsidP="00174C0A">
      <w:pPr>
        <w:pStyle w:val="Prrafodelista"/>
        <w:numPr>
          <w:ilvl w:val="1"/>
          <w:numId w:val="26"/>
        </w:numPr>
        <w:rPr>
          <w:rFonts w:ascii="Lato" w:eastAsia="Lato" w:hAnsi="Lato" w:cs="Lato"/>
          <w:sz w:val="20"/>
          <w:szCs w:val="20"/>
          <w:lang w:val="es-ES"/>
        </w:rPr>
      </w:pPr>
      <w:r w:rsidRPr="003C32A5">
        <w:rPr>
          <w:rFonts w:ascii="Lato" w:eastAsia="Lato" w:hAnsi="Lato" w:cs="Lato"/>
          <w:sz w:val="20"/>
          <w:szCs w:val="20"/>
          <w:lang w:val="es-ES"/>
        </w:rPr>
        <w:t xml:space="preserve">Tienen una trayectoria comprobada de impulsar exitosamente acciones con respecto a la diversidad y la inclusión dentro de su organización, y pueden </w:t>
      </w:r>
      <w:r>
        <w:rPr>
          <w:rFonts w:ascii="Lato" w:eastAsia="Lato" w:hAnsi="Lato" w:cs="Lato"/>
          <w:sz w:val="20"/>
          <w:szCs w:val="20"/>
          <w:lang w:val="es-ES"/>
        </w:rPr>
        <w:t>dar</w:t>
      </w:r>
      <w:r w:rsidRPr="003C32A5">
        <w:rPr>
          <w:rFonts w:ascii="Lato" w:eastAsia="Lato" w:hAnsi="Lato" w:cs="Lato"/>
          <w:sz w:val="20"/>
          <w:szCs w:val="20"/>
          <w:lang w:val="es-ES"/>
        </w:rPr>
        <w:t xml:space="preserve"> ejemplos de cómo</w:t>
      </w:r>
      <w:r>
        <w:rPr>
          <w:rFonts w:ascii="Lato" w:eastAsia="Lato" w:hAnsi="Lato" w:cs="Lato"/>
          <w:sz w:val="20"/>
          <w:szCs w:val="20"/>
          <w:lang w:val="es-ES"/>
        </w:rPr>
        <w:t>, de alguna manera,</w:t>
      </w:r>
      <w:r w:rsidRPr="003C32A5">
        <w:rPr>
          <w:rFonts w:ascii="Lato" w:eastAsia="Lato" w:hAnsi="Lato" w:cs="Lato"/>
          <w:sz w:val="20"/>
          <w:szCs w:val="20"/>
          <w:lang w:val="es-ES"/>
        </w:rPr>
        <w:t xml:space="preserve"> han diversificado </w:t>
      </w:r>
      <w:r w:rsidR="00BB2878">
        <w:rPr>
          <w:rFonts w:ascii="Lato" w:eastAsia="Lato" w:hAnsi="Lato" w:cs="Lato"/>
          <w:sz w:val="20"/>
          <w:szCs w:val="20"/>
          <w:lang w:val="es-ES"/>
        </w:rPr>
        <w:t>la</w:t>
      </w:r>
      <w:r w:rsidRPr="003C32A5">
        <w:rPr>
          <w:rFonts w:ascii="Lato" w:eastAsia="Lato" w:hAnsi="Lato" w:cs="Lato"/>
          <w:sz w:val="20"/>
          <w:szCs w:val="20"/>
          <w:lang w:val="es-ES"/>
        </w:rPr>
        <w:t xml:space="preserve"> </w:t>
      </w:r>
      <w:r>
        <w:rPr>
          <w:rFonts w:ascii="Lato" w:eastAsia="Lato" w:hAnsi="Lato" w:cs="Lato"/>
          <w:sz w:val="20"/>
          <w:szCs w:val="20"/>
          <w:lang w:val="es-ES"/>
        </w:rPr>
        <w:t>afiliación</w:t>
      </w:r>
      <w:r w:rsidRPr="003C32A5">
        <w:rPr>
          <w:rFonts w:ascii="Lato" w:eastAsia="Lato" w:hAnsi="Lato" w:cs="Lato"/>
          <w:sz w:val="20"/>
          <w:szCs w:val="20"/>
          <w:lang w:val="es-ES"/>
        </w:rPr>
        <w:t xml:space="preserve"> </w:t>
      </w:r>
      <w:r>
        <w:rPr>
          <w:rFonts w:ascii="Lato" w:eastAsia="Lato" w:hAnsi="Lato" w:cs="Lato"/>
          <w:sz w:val="20"/>
          <w:szCs w:val="20"/>
          <w:lang w:val="es-ES"/>
        </w:rPr>
        <w:t>de s</w:t>
      </w:r>
      <w:r w:rsidRPr="003C32A5">
        <w:rPr>
          <w:rFonts w:ascii="Lato" w:eastAsia="Lato" w:hAnsi="Lato" w:cs="Lato"/>
          <w:sz w:val="20"/>
          <w:szCs w:val="20"/>
          <w:lang w:val="es-ES"/>
        </w:rPr>
        <w:t>u base demográfica tradicional</w:t>
      </w:r>
      <w:r>
        <w:rPr>
          <w:rFonts w:ascii="Lato" w:eastAsia="Lato" w:hAnsi="Lato" w:cs="Lato"/>
          <w:sz w:val="20"/>
          <w:szCs w:val="20"/>
          <w:lang w:val="es-ES"/>
        </w:rPr>
        <w:t xml:space="preserve">. </w:t>
      </w:r>
    </w:p>
    <w:p w14:paraId="59D76B1E" w14:textId="0AC9B689" w:rsidR="003C32A5" w:rsidRPr="003C32A5" w:rsidRDefault="003C32A5" w:rsidP="003C32A5">
      <w:pPr>
        <w:pStyle w:val="Prrafodelista"/>
        <w:numPr>
          <w:ilvl w:val="1"/>
          <w:numId w:val="26"/>
        </w:numPr>
        <w:rPr>
          <w:rFonts w:ascii="Lato" w:eastAsia="Lato" w:hAnsi="Lato" w:cs="Lato"/>
          <w:sz w:val="20"/>
          <w:szCs w:val="20"/>
          <w:lang w:val="es-ES"/>
        </w:rPr>
      </w:pPr>
      <w:r w:rsidRPr="003C32A5">
        <w:rPr>
          <w:rFonts w:ascii="Lato" w:eastAsia="Lato" w:hAnsi="Lato" w:cs="Lato"/>
          <w:sz w:val="20"/>
          <w:szCs w:val="20"/>
          <w:lang w:val="es-ES"/>
        </w:rPr>
        <w:t>Puede</w:t>
      </w:r>
      <w:r>
        <w:rPr>
          <w:rFonts w:ascii="Lato" w:eastAsia="Lato" w:hAnsi="Lato" w:cs="Lato"/>
          <w:sz w:val="20"/>
          <w:szCs w:val="20"/>
          <w:lang w:val="es-ES"/>
        </w:rPr>
        <w:t>n</w:t>
      </w:r>
      <w:r w:rsidRPr="003C32A5">
        <w:rPr>
          <w:rFonts w:ascii="Lato" w:eastAsia="Lato" w:hAnsi="Lato" w:cs="Lato"/>
          <w:sz w:val="20"/>
          <w:szCs w:val="20"/>
          <w:lang w:val="es-ES"/>
        </w:rPr>
        <w:t xml:space="preserve"> demostrar un</w:t>
      </w:r>
      <w:r>
        <w:rPr>
          <w:rFonts w:ascii="Lato" w:eastAsia="Lato" w:hAnsi="Lato" w:cs="Lato"/>
          <w:sz w:val="20"/>
          <w:szCs w:val="20"/>
          <w:lang w:val="es-ES"/>
        </w:rPr>
        <w:t xml:space="preserve">a trayectoria de </w:t>
      </w:r>
      <w:r w:rsidRPr="003C32A5">
        <w:rPr>
          <w:rFonts w:ascii="Lato" w:eastAsia="Lato" w:hAnsi="Lato" w:cs="Lato"/>
          <w:sz w:val="20"/>
          <w:szCs w:val="20"/>
          <w:lang w:val="es-ES"/>
        </w:rPr>
        <w:t xml:space="preserve">amplificación de </w:t>
      </w:r>
      <w:r>
        <w:rPr>
          <w:rFonts w:ascii="Lato" w:eastAsia="Lato" w:hAnsi="Lato" w:cs="Lato"/>
          <w:sz w:val="20"/>
          <w:szCs w:val="20"/>
          <w:lang w:val="es-ES"/>
        </w:rPr>
        <w:t xml:space="preserve">las </w:t>
      </w:r>
      <w:r w:rsidRPr="003C32A5">
        <w:rPr>
          <w:rFonts w:ascii="Lato" w:eastAsia="Lato" w:hAnsi="Lato" w:cs="Lato"/>
          <w:sz w:val="20"/>
          <w:szCs w:val="20"/>
          <w:lang w:val="es-ES"/>
        </w:rPr>
        <w:t xml:space="preserve">voces de </w:t>
      </w:r>
      <w:r>
        <w:rPr>
          <w:rFonts w:ascii="Lato" w:eastAsia="Lato" w:hAnsi="Lato" w:cs="Lato"/>
          <w:sz w:val="20"/>
          <w:szCs w:val="20"/>
          <w:lang w:val="es-ES"/>
        </w:rPr>
        <w:t xml:space="preserve">las </w:t>
      </w:r>
      <w:r w:rsidRPr="003C32A5">
        <w:rPr>
          <w:rFonts w:ascii="Lato" w:eastAsia="Lato" w:hAnsi="Lato" w:cs="Lato"/>
          <w:sz w:val="20"/>
          <w:szCs w:val="20"/>
          <w:lang w:val="es-ES"/>
        </w:rPr>
        <w:t>niñas.</w:t>
      </w:r>
    </w:p>
    <w:p w14:paraId="11EBF645" w14:textId="7B35F94B" w:rsidR="003C32A5" w:rsidRDefault="003C32A5" w:rsidP="003C32A5">
      <w:pPr>
        <w:pStyle w:val="Prrafodelista"/>
        <w:numPr>
          <w:ilvl w:val="1"/>
          <w:numId w:val="26"/>
        </w:numPr>
        <w:rPr>
          <w:rFonts w:ascii="Lato" w:eastAsia="Lato" w:hAnsi="Lato" w:cs="Lato"/>
          <w:sz w:val="20"/>
          <w:szCs w:val="20"/>
          <w:lang w:val="es-ES"/>
        </w:rPr>
      </w:pPr>
      <w:r w:rsidRPr="003C32A5">
        <w:rPr>
          <w:rFonts w:ascii="Lato" w:eastAsia="Lato" w:hAnsi="Lato" w:cs="Lato"/>
          <w:sz w:val="20"/>
          <w:szCs w:val="20"/>
          <w:lang w:val="es-ES"/>
        </w:rPr>
        <w:t>Tienen un interés y un compromiso real</w:t>
      </w:r>
      <w:r>
        <w:rPr>
          <w:rFonts w:ascii="Lato" w:eastAsia="Lato" w:hAnsi="Lato" w:cs="Lato"/>
          <w:sz w:val="20"/>
          <w:szCs w:val="20"/>
          <w:lang w:val="es-ES"/>
        </w:rPr>
        <w:t xml:space="preserve"> de </w:t>
      </w:r>
      <w:r w:rsidRPr="003C32A5">
        <w:rPr>
          <w:rFonts w:ascii="Lato" w:eastAsia="Lato" w:hAnsi="Lato" w:cs="Lato"/>
          <w:sz w:val="20"/>
          <w:szCs w:val="20"/>
          <w:lang w:val="es-ES"/>
        </w:rPr>
        <w:t>desarrollar estas líneas de trabajo (por ejemplo, la inclusión de estas prioridades en la planificación nacional)</w:t>
      </w:r>
    </w:p>
    <w:p w14:paraId="60A9AD0D" w14:textId="36B30DCA" w:rsidR="006F6452" w:rsidRDefault="006F6452" w:rsidP="006F6452">
      <w:pPr>
        <w:pStyle w:val="Prrafodelista"/>
        <w:numPr>
          <w:ilvl w:val="0"/>
          <w:numId w:val="26"/>
        </w:numPr>
        <w:rPr>
          <w:rFonts w:ascii="Lato" w:eastAsia="Lato" w:hAnsi="Lato" w:cs="Lato"/>
          <w:sz w:val="20"/>
          <w:szCs w:val="20"/>
          <w:lang w:val="es-ES"/>
        </w:rPr>
      </w:pPr>
      <w:r w:rsidRPr="006F6452">
        <w:rPr>
          <w:rFonts w:ascii="Lato" w:eastAsia="Lato" w:hAnsi="Lato" w:cs="Lato"/>
          <w:b/>
          <w:bCs/>
          <w:sz w:val="20"/>
          <w:szCs w:val="20"/>
          <w:lang w:val="es-ES"/>
        </w:rPr>
        <w:t>Contribución de la OM:</w:t>
      </w:r>
      <w:r w:rsidRPr="006F6452">
        <w:rPr>
          <w:rFonts w:ascii="Lato" w:eastAsia="Lato" w:hAnsi="Lato" w:cs="Lato"/>
          <w:sz w:val="20"/>
          <w:szCs w:val="20"/>
          <w:lang w:val="es-ES"/>
        </w:rPr>
        <w:t xml:space="preserve"> Se anima a la OM a mostrar cómo contribuirá</w:t>
      </w:r>
      <w:r>
        <w:rPr>
          <w:rFonts w:ascii="Lato" w:eastAsia="Lato" w:hAnsi="Lato" w:cs="Lato"/>
          <w:sz w:val="20"/>
          <w:szCs w:val="20"/>
          <w:lang w:val="es-ES"/>
        </w:rPr>
        <w:t>n</w:t>
      </w:r>
      <w:r w:rsidRPr="006F6452">
        <w:rPr>
          <w:rFonts w:ascii="Lato" w:eastAsia="Lato" w:hAnsi="Lato" w:cs="Lato"/>
          <w:sz w:val="20"/>
          <w:szCs w:val="20"/>
          <w:lang w:val="es-ES"/>
        </w:rPr>
        <w:t xml:space="preserve"> con algunos de sus propios recursos al proyecto (no necesariamente financieros, sino recursos humanos) y </w:t>
      </w:r>
      <w:r>
        <w:rPr>
          <w:rFonts w:ascii="Lato" w:eastAsia="Lato" w:hAnsi="Lato" w:cs="Lato"/>
          <w:sz w:val="20"/>
          <w:szCs w:val="20"/>
          <w:lang w:val="es-ES"/>
        </w:rPr>
        <w:t xml:space="preserve">cómo </w:t>
      </w:r>
      <w:r w:rsidRPr="006F6452">
        <w:rPr>
          <w:rFonts w:ascii="Lato" w:eastAsia="Lato" w:hAnsi="Lato" w:cs="Lato"/>
          <w:sz w:val="20"/>
          <w:szCs w:val="20"/>
          <w:lang w:val="es-ES"/>
        </w:rPr>
        <w:t>utiliza</w:t>
      </w:r>
      <w:r>
        <w:rPr>
          <w:rFonts w:ascii="Lato" w:eastAsia="Lato" w:hAnsi="Lato" w:cs="Lato"/>
          <w:sz w:val="20"/>
          <w:szCs w:val="20"/>
          <w:lang w:val="es-ES"/>
        </w:rPr>
        <w:t>n</w:t>
      </w:r>
      <w:r w:rsidRPr="006F6452">
        <w:rPr>
          <w:rFonts w:ascii="Lato" w:eastAsia="Lato" w:hAnsi="Lato" w:cs="Lato"/>
          <w:sz w:val="20"/>
          <w:szCs w:val="20"/>
          <w:lang w:val="es-ES"/>
        </w:rPr>
        <w:t xml:space="preserve"> eventos y proyectos existentes para promover e integrar los temas del programa dentro de la organización.</w:t>
      </w:r>
    </w:p>
    <w:p w14:paraId="0E24D514" w14:textId="20D938F9" w:rsidR="006F6452" w:rsidRDefault="006F6452" w:rsidP="006F6452">
      <w:pPr>
        <w:pStyle w:val="Prrafodelista"/>
        <w:numPr>
          <w:ilvl w:val="0"/>
          <w:numId w:val="26"/>
        </w:numPr>
        <w:rPr>
          <w:rFonts w:ascii="Lato" w:eastAsia="Lato" w:hAnsi="Lato" w:cs="Lato"/>
          <w:sz w:val="20"/>
          <w:szCs w:val="20"/>
          <w:lang w:val="es-ES"/>
        </w:rPr>
      </w:pPr>
      <w:r w:rsidRPr="006F6452">
        <w:rPr>
          <w:rFonts w:ascii="Lato" w:eastAsia="Lato" w:hAnsi="Lato" w:cs="Lato"/>
          <w:b/>
          <w:bCs/>
          <w:sz w:val="20"/>
          <w:szCs w:val="20"/>
          <w:lang w:val="es-ES"/>
        </w:rPr>
        <w:t>Beneficio para la OM:</w:t>
      </w:r>
      <w:r w:rsidRPr="006F6452">
        <w:rPr>
          <w:rFonts w:ascii="Lato" w:eastAsia="Lato" w:hAnsi="Lato" w:cs="Lato"/>
          <w:sz w:val="20"/>
          <w:szCs w:val="20"/>
          <w:lang w:val="es-ES"/>
        </w:rPr>
        <w:t xml:space="preserve"> </w:t>
      </w:r>
      <w:r>
        <w:rPr>
          <w:rFonts w:ascii="Lato" w:eastAsia="Lato" w:hAnsi="Lato" w:cs="Lato"/>
          <w:sz w:val="20"/>
          <w:szCs w:val="20"/>
          <w:lang w:val="es-ES"/>
        </w:rPr>
        <w:t xml:space="preserve">La financiación </w:t>
      </w:r>
      <w:r w:rsidRPr="006F6452">
        <w:rPr>
          <w:rFonts w:ascii="Lato" w:eastAsia="Lato" w:hAnsi="Lato" w:cs="Lato"/>
          <w:sz w:val="20"/>
          <w:szCs w:val="20"/>
          <w:lang w:val="es-ES"/>
        </w:rPr>
        <w:t>ayudará a desarrollar la</w:t>
      </w:r>
      <w:r>
        <w:rPr>
          <w:rFonts w:ascii="Lato" w:eastAsia="Lato" w:hAnsi="Lato" w:cs="Lato"/>
          <w:sz w:val="20"/>
          <w:szCs w:val="20"/>
          <w:lang w:val="es-ES"/>
        </w:rPr>
        <w:t>s</w:t>
      </w:r>
      <w:r w:rsidRPr="006F6452">
        <w:rPr>
          <w:rFonts w:ascii="Lato" w:eastAsia="Lato" w:hAnsi="Lato" w:cs="Lato"/>
          <w:sz w:val="20"/>
          <w:szCs w:val="20"/>
          <w:lang w:val="es-ES"/>
        </w:rPr>
        <w:t xml:space="preserve"> capacidad</w:t>
      </w:r>
      <w:r>
        <w:rPr>
          <w:rFonts w:ascii="Lato" w:eastAsia="Lato" w:hAnsi="Lato" w:cs="Lato"/>
          <w:sz w:val="20"/>
          <w:szCs w:val="20"/>
          <w:lang w:val="es-ES"/>
        </w:rPr>
        <w:t>es</w:t>
      </w:r>
      <w:r w:rsidRPr="006F6452">
        <w:rPr>
          <w:rFonts w:ascii="Lato" w:eastAsia="Lato" w:hAnsi="Lato" w:cs="Lato"/>
          <w:sz w:val="20"/>
          <w:szCs w:val="20"/>
          <w:lang w:val="es-ES"/>
        </w:rPr>
        <w:t xml:space="preserve"> de</w:t>
      </w:r>
      <w:r>
        <w:rPr>
          <w:rFonts w:ascii="Lato" w:eastAsia="Lato" w:hAnsi="Lato" w:cs="Lato"/>
          <w:sz w:val="20"/>
          <w:szCs w:val="20"/>
          <w:lang w:val="es-ES"/>
        </w:rPr>
        <w:t xml:space="preserve"> la OM</w:t>
      </w:r>
      <w:r w:rsidRPr="006F6452">
        <w:rPr>
          <w:rFonts w:ascii="Lato" w:eastAsia="Lato" w:hAnsi="Lato" w:cs="Lato"/>
          <w:sz w:val="20"/>
          <w:szCs w:val="20"/>
          <w:lang w:val="es-ES"/>
        </w:rPr>
        <w:t xml:space="preserve"> y contribuirá a su plan estratégico.</w:t>
      </w:r>
    </w:p>
    <w:p w14:paraId="39B95C88" w14:textId="5C5DD25F" w:rsidR="00876779" w:rsidRPr="00BB2878" w:rsidRDefault="006F6452" w:rsidP="00E540D2">
      <w:pPr>
        <w:pStyle w:val="Prrafodelista"/>
        <w:numPr>
          <w:ilvl w:val="0"/>
          <w:numId w:val="26"/>
        </w:numPr>
        <w:rPr>
          <w:rFonts w:ascii="Lato" w:eastAsia="Lato" w:hAnsi="Lato" w:cs="Lato"/>
          <w:sz w:val="20"/>
          <w:szCs w:val="20"/>
          <w:lang w:val="es-ES"/>
        </w:rPr>
      </w:pPr>
      <w:r w:rsidRPr="006F6452">
        <w:rPr>
          <w:rFonts w:ascii="Lato" w:eastAsia="Lato" w:hAnsi="Lato" w:cs="Lato"/>
          <w:b/>
          <w:bCs/>
          <w:sz w:val="20"/>
          <w:szCs w:val="20"/>
          <w:lang w:val="es-ES"/>
        </w:rPr>
        <w:t>Participación de las niñas y mujeres jóvenes en el ciclo del proyecto:</w:t>
      </w:r>
      <w:r w:rsidRPr="006F6452">
        <w:rPr>
          <w:rFonts w:ascii="Lato" w:eastAsia="Lato" w:hAnsi="Lato" w:cs="Lato"/>
          <w:sz w:val="20"/>
          <w:szCs w:val="20"/>
          <w:lang w:val="es-ES"/>
        </w:rPr>
        <w:t xml:space="preserve"> de acuerdo con el resultado 3 del programa </w:t>
      </w:r>
      <w:r w:rsidR="00E540D2">
        <w:rPr>
          <w:rFonts w:ascii="Lato" w:eastAsia="Lato" w:hAnsi="Lato" w:cs="Lato"/>
          <w:sz w:val="20"/>
          <w:szCs w:val="20"/>
          <w:lang w:val="es-ES"/>
        </w:rPr>
        <w:t>de</w:t>
      </w:r>
      <w:r w:rsidRPr="006F6452">
        <w:rPr>
          <w:rFonts w:ascii="Lato" w:eastAsia="Lato" w:hAnsi="Lato" w:cs="Lato"/>
          <w:sz w:val="20"/>
          <w:szCs w:val="20"/>
          <w:lang w:val="es-ES"/>
        </w:rPr>
        <w:t xml:space="preserve"> mejorar nuestro enfoqu</w:t>
      </w:r>
      <w:r w:rsidR="00E540D2">
        <w:rPr>
          <w:rFonts w:ascii="Lato" w:eastAsia="Lato" w:hAnsi="Lato" w:cs="Lato"/>
          <w:sz w:val="20"/>
          <w:szCs w:val="20"/>
          <w:lang w:val="es-ES"/>
        </w:rPr>
        <w:t>e de la</w:t>
      </w:r>
      <w:r w:rsidRPr="006F6452">
        <w:rPr>
          <w:rFonts w:ascii="Lato" w:eastAsia="Lato" w:hAnsi="Lato" w:cs="Lato"/>
          <w:sz w:val="20"/>
          <w:szCs w:val="20"/>
          <w:lang w:val="es-ES"/>
        </w:rPr>
        <w:t xml:space="preserve"> participación de las niñas en la AMGS, las OM serán consideradas de manera favorable si han involucrado a las niñas en el desarrollo de su propuesta y pueden describ</w:t>
      </w:r>
      <w:r w:rsidR="00E540D2">
        <w:rPr>
          <w:rFonts w:ascii="Lato" w:eastAsia="Lato" w:hAnsi="Lato" w:cs="Lato"/>
          <w:sz w:val="20"/>
          <w:szCs w:val="20"/>
          <w:lang w:val="es-ES"/>
        </w:rPr>
        <w:t>ir</w:t>
      </w:r>
      <w:r w:rsidRPr="006F6452">
        <w:rPr>
          <w:rFonts w:ascii="Lato" w:eastAsia="Lato" w:hAnsi="Lato" w:cs="Lato"/>
          <w:sz w:val="20"/>
          <w:szCs w:val="20"/>
          <w:lang w:val="es-ES"/>
        </w:rPr>
        <w:t xml:space="preserve"> cómo las niñas y las mujeres jóvenes participarán de manera significativa durante la implementación del proyecto.</w:t>
      </w:r>
    </w:p>
    <w:p w14:paraId="6131FB71" w14:textId="629CF03E" w:rsidR="00E540D2" w:rsidRPr="00E540D2" w:rsidRDefault="00E540D2" w:rsidP="00E540D2">
      <w:pPr>
        <w:rPr>
          <w:rFonts w:ascii="Lato" w:hAnsi="Lato"/>
          <w:b/>
          <w:bCs/>
          <w:sz w:val="20"/>
          <w:szCs w:val="20"/>
          <w:u w:val="single"/>
          <w:lang w:val="es-ES"/>
        </w:rPr>
      </w:pPr>
      <w:r w:rsidRPr="00E540D2">
        <w:rPr>
          <w:rFonts w:ascii="Lato" w:hAnsi="Lato"/>
          <w:b/>
          <w:bCs/>
          <w:sz w:val="20"/>
          <w:szCs w:val="20"/>
          <w:u w:val="single"/>
          <w:lang w:val="es-ES"/>
        </w:rPr>
        <w:t>Panel de mujeres jóvenes:</w:t>
      </w:r>
    </w:p>
    <w:p w14:paraId="3BEF4B53" w14:textId="229CDC43" w:rsidR="00E540D2" w:rsidRDefault="00E540D2" w:rsidP="00E540D2">
      <w:pPr>
        <w:rPr>
          <w:rFonts w:ascii="Lato" w:hAnsi="Lato"/>
          <w:sz w:val="20"/>
          <w:szCs w:val="20"/>
          <w:lang w:val="es-ES"/>
        </w:rPr>
      </w:pPr>
      <w:r w:rsidRPr="00E540D2">
        <w:rPr>
          <w:rFonts w:ascii="Lato" w:hAnsi="Lato"/>
          <w:sz w:val="20"/>
          <w:szCs w:val="20"/>
          <w:lang w:val="es-ES"/>
        </w:rPr>
        <w:t xml:space="preserve">Como parte de un enfoque de prueba para mejorar la participación de </w:t>
      </w:r>
      <w:r>
        <w:rPr>
          <w:rFonts w:ascii="Lato" w:hAnsi="Lato"/>
          <w:sz w:val="20"/>
          <w:szCs w:val="20"/>
          <w:lang w:val="es-ES"/>
        </w:rPr>
        <w:t xml:space="preserve">las </w:t>
      </w:r>
      <w:r w:rsidRPr="00E540D2">
        <w:rPr>
          <w:rFonts w:ascii="Lato" w:hAnsi="Lato"/>
          <w:sz w:val="20"/>
          <w:szCs w:val="20"/>
          <w:lang w:val="es-ES"/>
        </w:rPr>
        <w:t xml:space="preserve">niñas y </w:t>
      </w:r>
      <w:r>
        <w:rPr>
          <w:rFonts w:ascii="Lato" w:hAnsi="Lato"/>
          <w:sz w:val="20"/>
          <w:szCs w:val="20"/>
          <w:lang w:val="es-ES"/>
        </w:rPr>
        <w:t xml:space="preserve">las </w:t>
      </w:r>
      <w:r w:rsidRPr="00E540D2">
        <w:rPr>
          <w:rFonts w:ascii="Lato" w:hAnsi="Lato"/>
          <w:sz w:val="20"/>
          <w:szCs w:val="20"/>
          <w:lang w:val="es-ES"/>
        </w:rPr>
        <w:t xml:space="preserve">mujeres jóvenes </w:t>
      </w:r>
      <w:r>
        <w:rPr>
          <w:rFonts w:ascii="Lato" w:hAnsi="Lato"/>
          <w:sz w:val="20"/>
          <w:szCs w:val="20"/>
          <w:lang w:val="es-ES"/>
        </w:rPr>
        <w:t>al interior</w:t>
      </w:r>
      <w:r w:rsidRPr="00E540D2">
        <w:rPr>
          <w:rFonts w:ascii="Lato" w:hAnsi="Lato"/>
          <w:sz w:val="20"/>
          <w:szCs w:val="20"/>
          <w:lang w:val="es-ES"/>
        </w:rPr>
        <w:t xml:space="preserve"> de la AMGS, trabajaremos con un panel de mujeres jóvenes como parte del proceso de selección. Se han seleccionado mujeres jóvenes </w:t>
      </w:r>
      <w:r>
        <w:rPr>
          <w:rFonts w:ascii="Lato" w:hAnsi="Lato"/>
          <w:sz w:val="20"/>
          <w:szCs w:val="20"/>
          <w:lang w:val="es-ES"/>
        </w:rPr>
        <w:t>de l</w:t>
      </w:r>
      <w:r w:rsidRPr="00E540D2">
        <w:rPr>
          <w:rFonts w:ascii="Lato" w:hAnsi="Lato"/>
          <w:sz w:val="20"/>
          <w:szCs w:val="20"/>
          <w:lang w:val="es-ES"/>
        </w:rPr>
        <w:t>as</w:t>
      </w:r>
      <w:r>
        <w:rPr>
          <w:rFonts w:ascii="Lato" w:hAnsi="Lato"/>
          <w:sz w:val="20"/>
          <w:szCs w:val="20"/>
          <w:lang w:val="es-ES"/>
        </w:rPr>
        <w:t xml:space="preserve"> </w:t>
      </w:r>
      <w:r w:rsidRPr="00E540D2">
        <w:rPr>
          <w:rFonts w:ascii="Lato" w:hAnsi="Lato"/>
          <w:sz w:val="20"/>
          <w:szCs w:val="20"/>
          <w:lang w:val="es-ES"/>
        </w:rPr>
        <w:t>OM</w:t>
      </w:r>
      <w:r>
        <w:rPr>
          <w:rFonts w:ascii="Lato" w:hAnsi="Lato"/>
          <w:sz w:val="20"/>
          <w:szCs w:val="20"/>
          <w:lang w:val="es-ES"/>
        </w:rPr>
        <w:t xml:space="preserve"> que </w:t>
      </w:r>
      <w:r w:rsidR="00BB2878">
        <w:rPr>
          <w:rFonts w:ascii="Lato" w:hAnsi="Lato"/>
          <w:sz w:val="20"/>
          <w:szCs w:val="20"/>
          <w:lang w:val="es-ES"/>
        </w:rPr>
        <w:t xml:space="preserve">ya </w:t>
      </w:r>
      <w:r>
        <w:rPr>
          <w:rFonts w:ascii="Lato" w:hAnsi="Lato"/>
          <w:sz w:val="20"/>
          <w:szCs w:val="20"/>
          <w:lang w:val="es-ES"/>
        </w:rPr>
        <w:t xml:space="preserve">participan en el proyecto de </w:t>
      </w:r>
      <w:r w:rsidRPr="00E540D2">
        <w:rPr>
          <w:rFonts w:ascii="Lato" w:hAnsi="Lato"/>
          <w:sz w:val="20"/>
          <w:szCs w:val="20"/>
          <w:lang w:val="es-ES"/>
        </w:rPr>
        <w:t xml:space="preserve">"Su </w:t>
      </w:r>
      <w:r>
        <w:rPr>
          <w:rFonts w:ascii="Lato" w:hAnsi="Lato"/>
          <w:sz w:val="20"/>
          <w:szCs w:val="20"/>
          <w:lang w:val="es-ES"/>
        </w:rPr>
        <w:t>M</w:t>
      </w:r>
      <w:r w:rsidRPr="00E540D2">
        <w:rPr>
          <w:rFonts w:ascii="Lato" w:hAnsi="Lato"/>
          <w:sz w:val="20"/>
          <w:szCs w:val="20"/>
          <w:lang w:val="es-ES"/>
        </w:rPr>
        <w:t xml:space="preserve">undo, </w:t>
      </w:r>
      <w:r>
        <w:rPr>
          <w:rFonts w:ascii="Lato" w:hAnsi="Lato"/>
          <w:sz w:val="20"/>
          <w:szCs w:val="20"/>
          <w:lang w:val="es-ES"/>
        </w:rPr>
        <w:t>S</w:t>
      </w:r>
      <w:r w:rsidRPr="00E540D2">
        <w:rPr>
          <w:rFonts w:ascii="Lato" w:hAnsi="Lato"/>
          <w:sz w:val="20"/>
          <w:szCs w:val="20"/>
          <w:lang w:val="es-ES"/>
        </w:rPr>
        <w:t xml:space="preserve">u </w:t>
      </w:r>
      <w:r>
        <w:rPr>
          <w:rFonts w:ascii="Lato" w:hAnsi="Lato"/>
          <w:sz w:val="20"/>
          <w:szCs w:val="20"/>
          <w:lang w:val="es-ES"/>
        </w:rPr>
        <w:t>V</w:t>
      </w:r>
      <w:r w:rsidRPr="00E540D2">
        <w:rPr>
          <w:rFonts w:ascii="Lato" w:hAnsi="Lato"/>
          <w:sz w:val="20"/>
          <w:szCs w:val="20"/>
          <w:lang w:val="es-ES"/>
        </w:rPr>
        <w:t>oz"</w:t>
      </w:r>
      <w:r w:rsidR="00BB2878">
        <w:rPr>
          <w:rFonts w:ascii="Lato" w:hAnsi="Lato"/>
          <w:sz w:val="20"/>
          <w:szCs w:val="20"/>
          <w:lang w:val="es-ES"/>
        </w:rPr>
        <w:t xml:space="preserve"> </w:t>
      </w:r>
      <w:r w:rsidRPr="00E540D2">
        <w:rPr>
          <w:rFonts w:ascii="Lato" w:hAnsi="Lato"/>
          <w:sz w:val="20"/>
          <w:szCs w:val="20"/>
          <w:lang w:val="es-ES"/>
        </w:rPr>
        <w:t xml:space="preserve">para revisar las </w:t>
      </w:r>
      <w:r>
        <w:rPr>
          <w:rFonts w:ascii="Lato" w:hAnsi="Lato"/>
          <w:sz w:val="20"/>
          <w:szCs w:val="20"/>
          <w:lang w:val="es-ES"/>
        </w:rPr>
        <w:t>aplicaciones</w:t>
      </w:r>
      <w:r w:rsidRPr="00E540D2">
        <w:rPr>
          <w:rFonts w:ascii="Lato" w:hAnsi="Lato"/>
          <w:sz w:val="20"/>
          <w:szCs w:val="20"/>
          <w:lang w:val="es-ES"/>
        </w:rPr>
        <w:t xml:space="preserve"> y </w:t>
      </w:r>
      <w:r>
        <w:rPr>
          <w:rFonts w:ascii="Lato" w:hAnsi="Lato"/>
          <w:sz w:val="20"/>
          <w:szCs w:val="20"/>
          <w:lang w:val="es-ES"/>
        </w:rPr>
        <w:t>dar</w:t>
      </w:r>
      <w:r w:rsidRPr="00E540D2">
        <w:rPr>
          <w:rFonts w:ascii="Lato" w:hAnsi="Lato"/>
          <w:sz w:val="20"/>
          <w:szCs w:val="20"/>
          <w:lang w:val="es-ES"/>
        </w:rPr>
        <w:t xml:space="preserve"> sus aportes y recomendaciones al equipo de personal de la AMGS, </w:t>
      </w:r>
      <w:r>
        <w:rPr>
          <w:rFonts w:ascii="Lato" w:hAnsi="Lato"/>
          <w:sz w:val="20"/>
          <w:szCs w:val="20"/>
          <w:lang w:val="es-ES"/>
        </w:rPr>
        <w:t>que</w:t>
      </w:r>
      <w:r w:rsidRPr="00E540D2">
        <w:rPr>
          <w:rFonts w:ascii="Lato" w:hAnsi="Lato"/>
          <w:sz w:val="20"/>
          <w:szCs w:val="20"/>
          <w:lang w:val="es-ES"/>
        </w:rPr>
        <w:t xml:space="preserve"> tomará </w:t>
      </w:r>
      <w:r>
        <w:rPr>
          <w:rFonts w:ascii="Lato" w:hAnsi="Lato"/>
          <w:sz w:val="20"/>
          <w:szCs w:val="20"/>
          <w:lang w:val="es-ES"/>
        </w:rPr>
        <w:t xml:space="preserve">las </w:t>
      </w:r>
      <w:r w:rsidRPr="00E540D2">
        <w:rPr>
          <w:rFonts w:ascii="Lato" w:hAnsi="Lato"/>
          <w:sz w:val="20"/>
          <w:szCs w:val="20"/>
          <w:lang w:val="es-ES"/>
        </w:rPr>
        <w:t>decisiones sobre la financiación.</w:t>
      </w:r>
    </w:p>
    <w:sectPr w:rsidR="00E540D2" w:rsidSect="00C17623">
      <w:headerReference w:type="default" r:id="rId16"/>
      <w:footerReference w:type="default" r:id="rId17"/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aniela Palou" w:date="2021-02-09T11:15:00Z" w:initials="DP">
    <w:p w14:paraId="1EFE0BEC" w14:textId="601234C6" w:rsidR="00DB3B22" w:rsidRDefault="00DB3B22">
      <w:pPr>
        <w:pStyle w:val="Textocomentario"/>
      </w:pPr>
      <w:r>
        <w:rPr>
          <w:rStyle w:val="Refdecomentario"/>
        </w:rPr>
        <w:annotationRef/>
      </w:r>
      <w:r>
        <w:t xml:space="preserve">In the other documents that I translated, the order of the second and third outcomes was different.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FE0B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CED39" w16cex:dateUtc="2021-02-09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FE0BEC" w16cid:durableId="23CCED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0A0BA" w14:textId="77777777" w:rsidR="00A422E3" w:rsidRDefault="00A422E3">
      <w:pPr>
        <w:spacing w:after="0" w:line="240" w:lineRule="auto"/>
      </w:pPr>
      <w:r>
        <w:separator/>
      </w:r>
    </w:p>
  </w:endnote>
  <w:endnote w:type="continuationSeparator" w:id="0">
    <w:p w14:paraId="2A6A5DD5" w14:textId="77777777" w:rsidR="00A422E3" w:rsidRDefault="00A4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7FD4B9CD" w14:paraId="318E7978" w14:textId="77777777" w:rsidTr="00A0165B">
      <w:tc>
        <w:tcPr>
          <w:tcW w:w="3350" w:type="dxa"/>
        </w:tcPr>
        <w:p w14:paraId="157E51CD" w14:textId="0E2A1356" w:rsidR="7FD4B9CD" w:rsidRDefault="7FD4B9CD" w:rsidP="00A0165B">
          <w:pPr>
            <w:pStyle w:val="Encabezado"/>
            <w:ind w:left="-115"/>
          </w:pPr>
        </w:p>
      </w:tc>
      <w:tc>
        <w:tcPr>
          <w:tcW w:w="3350" w:type="dxa"/>
        </w:tcPr>
        <w:p w14:paraId="4E08DAD5" w14:textId="4506D980" w:rsidR="7FD4B9CD" w:rsidRDefault="7FD4B9CD" w:rsidP="00A0165B">
          <w:pPr>
            <w:pStyle w:val="Encabezado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B3445">
            <w:rPr>
              <w:noProof/>
            </w:rPr>
            <w:t>1</w:t>
          </w:r>
          <w:r>
            <w:fldChar w:fldCharType="end"/>
          </w:r>
        </w:p>
      </w:tc>
      <w:tc>
        <w:tcPr>
          <w:tcW w:w="3350" w:type="dxa"/>
        </w:tcPr>
        <w:p w14:paraId="5AB600A0" w14:textId="42287B63" w:rsidR="7FD4B9CD" w:rsidRDefault="7FD4B9CD" w:rsidP="00A0165B">
          <w:pPr>
            <w:pStyle w:val="Encabezado"/>
            <w:ind w:right="-115"/>
            <w:jc w:val="right"/>
          </w:pPr>
        </w:p>
      </w:tc>
    </w:tr>
  </w:tbl>
  <w:p w14:paraId="4DC17F8D" w14:textId="7317A4EF" w:rsidR="7FD4B9CD" w:rsidRDefault="7FD4B9CD" w:rsidP="00A016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112DC" w14:textId="77777777" w:rsidR="00A422E3" w:rsidRDefault="00A422E3">
      <w:pPr>
        <w:spacing w:after="0" w:line="240" w:lineRule="auto"/>
      </w:pPr>
      <w:r>
        <w:separator/>
      </w:r>
    </w:p>
  </w:footnote>
  <w:footnote w:type="continuationSeparator" w:id="0">
    <w:p w14:paraId="2DA61543" w14:textId="77777777" w:rsidR="00A422E3" w:rsidRDefault="00A4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7FD4B9CD" w14:paraId="4EB3718C" w14:textId="77777777" w:rsidTr="00A0165B">
      <w:tc>
        <w:tcPr>
          <w:tcW w:w="3350" w:type="dxa"/>
        </w:tcPr>
        <w:p w14:paraId="0B2910A8" w14:textId="4BA75E53" w:rsidR="7FD4B9CD" w:rsidRDefault="7FD4B9CD" w:rsidP="00A0165B">
          <w:pPr>
            <w:pStyle w:val="Encabezado"/>
            <w:ind w:left="-115"/>
          </w:pPr>
        </w:p>
      </w:tc>
      <w:tc>
        <w:tcPr>
          <w:tcW w:w="3350" w:type="dxa"/>
        </w:tcPr>
        <w:p w14:paraId="62AFFF07" w14:textId="1159B52F" w:rsidR="7FD4B9CD" w:rsidRDefault="7FD4B9CD" w:rsidP="00A0165B">
          <w:pPr>
            <w:pStyle w:val="Encabezado"/>
            <w:jc w:val="center"/>
          </w:pPr>
        </w:p>
      </w:tc>
      <w:tc>
        <w:tcPr>
          <w:tcW w:w="3350" w:type="dxa"/>
        </w:tcPr>
        <w:p w14:paraId="2039F179" w14:textId="5AB88ECB" w:rsidR="7FD4B9CD" w:rsidRDefault="7FD4B9CD" w:rsidP="00A0165B">
          <w:pPr>
            <w:pStyle w:val="Encabezado"/>
            <w:ind w:right="-115"/>
            <w:jc w:val="right"/>
          </w:pPr>
        </w:p>
      </w:tc>
    </w:tr>
  </w:tbl>
  <w:p w14:paraId="5F768776" w14:textId="4F2EDF5D" w:rsidR="7FD4B9CD" w:rsidRDefault="7FD4B9CD" w:rsidP="00A016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3220"/>
    <w:multiLevelType w:val="hybridMultilevel"/>
    <w:tmpl w:val="4622F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916E2"/>
    <w:multiLevelType w:val="hybridMultilevel"/>
    <w:tmpl w:val="1B2482A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C066FD5"/>
    <w:multiLevelType w:val="hybridMultilevel"/>
    <w:tmpl w:val="10AC1E1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74CB"/>
    <w:multiLevelType w:val="hybridMultilevel"/>
    <w:tmpl w:val="68586DE0"/>
    <w:lvl w:ilvl="0" w:tplc="C012FFB4">
      <w:start w:val="1"/>
      <w:numFmt w:val="decimal"/>
      <w:lvlText w:val="%1."/>
      <w:lvlJc w:val="left"/>
      <w:pPr>
        <w:ind w:left="720" w:hanging="360"/>
      </w:pPr>
    </w:lvl>
    <w:lvl w:ilvl="1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700C720">
      <w:start w:val="1"/>
      <w:numFmt w:val="lowerRoman"/>
      <w:lvlText w:val="%3."/>
      <w:lvlJc w:val="right"/>
      <w:pPr>
        <w:ind w:left="2160" w:hanging="180"/>
      </w:pPr>
    </w:lvl>
    <w:lvl w:ilvl="3" w:tplc="B2CEFE28">
      <w:start w:val="1"/>
      <w:numFmt w:val="decimal"/>
      <w:lvlText w:val="%4."/>
      <w:lvlJc w:val="left"/>
      <w:pPr>
        <w:ind w:left="2880" w:hanging="360"/>
      </w:pPr>
    </w:lvl>
    <w:lvl w:ilvl="4" w:tplc="D784A0C8">
      <w:start w:val="1"/>
      <w:numFmt w:val="lowerLetter"/>
      <w:lvlText w:val="%5."/>
      <w:lvlJc w:val="left"/>
      <w:pPr>
        <w:ind w:left="3600" w:hanging="360"/>
      </w:pPr>
    </w:lvl>
    <w:lvl w:ilvl="5" w:tplc="8E3047EC">
      <w:start w:val="1"/>
      <w:numFmt w:val="lowerRoman"/>
      <w:lvlText w:val="%6."/>
      <w:lvlJc w:val="right"/>
      <w:pPr>
        <w:ind w:left="4320" w:hanging="180"/>
      </w:pPr>
    </w:lvl>
    <w:lvl w:ilvl="6" w:tplc="8B9A1804">
      <w:start w:val="1"/>
      <w:numFmt w:val="decimal"/>
      <w:lvlText w:val="%7."/>
      <w:lvlJc w:val="left"/>
      <w:pPr>
        <w:ind w:left="5040" w:hanging="360"/>
      </w:pPr>
    </w:lvl>
    <w:lvl w:ilvl="7" w:tplc="B8204F72">
      <w:start w:val="1"/>
      <w:numFmt w:val="lowerLetter"/>
      <w:lvlText w:val="%8."/>
      <w:lvlJc w:val="left"/>
      <w:pPr>
        <w:ind w:left="5760" w:hanging="360"/>
      </w:pPr>
    </w:lvl>
    <w:lvl w:ilvl="8" w:tplc="47889F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27A"/>
    <w:multiLevelType w:val="hybridMultilevel"/>
    <w:tmpl w:val="87C4121E"/>
    <w:lvl w:ilvl="0" w:tplc="FFFFFFFF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88477C"/>
    <w:multiLevelType w:val="hybridMultilevel"/>
    <w:tmpl w:val="E4E48B0E"/>
    <w:lvl w:ilvl="0" w:tplc="29805F22">
      <w:start w:val="1"/>
      <w:numFmt w:val="decimal"/>
      <w:lvlText w:val="%1."/>
      <w:lvlJc w:val="left"/>
      <w:pPr>
        <w:ind w:left="720" w:hanging="360"/>
      </w:pPr>
    </w:lvl>
    <w:lvl w:ilvl="1" w:tplc="29144474">
      <w:start w:val="1"/>
      <w:numFmt w:val="lowerLetter"/>
      <w:lvlText w:val="%2."/>
      <w:lvlJc w:val="left"/>
      <w:pPr>
        <w:ind w:left="1440" w:hanging="360"/>
      </w:pPr>
    </w:lvl>
    <w:lvl w:ilvl="2" w:tplc="618A56B4">
      <w:start w:val="1"/>
      <w:numFmt w:val="lowerRoman"/>
      <w:lvlText w:val="%3."/>
      <w:lvlJc w:val="right"/>
      <w:pPr>
        <w:ind w:left="2160" w:hanging="180"/>
      </w:pPr>
    </w:lvl>
    <w:lvl w:ilvl="3" w:tplc="91AE5CDE">
      <w:start w:val="1"/>
      <w:numFmt w:val="decimal"/>
      <w:lvlText w:val="%4."/>
      <w:lvlJc w:val="left"/>
      <w:pPr>
        <w:ind w:left="2880" w:hanging="360"/>
      </w:pPr>
    </w:lvl>
    <w:lvl w:ilvl="4" w:tplc="032C24FC">
      <w:start w:val="1"/>
      <w:numFmt w:val="lowerLetter"/>
      <w:lvlText w:val="%5."/>
      <w:lvlJc w:val="left"/>
      <w:pPr>
        <w:ind w:left="3600" w:hanging="360"/>
      </w:pPr>
    </w:lvl>
    <w:lvl w:ilvl="5" w:tplc="3DF071F8">
      <w:start w:val="1"/>
      <w:numFmt w:val="lowerRoman"/>
      <w:lvlText w:val="%6."/>
      <w:lvlJc w:val="right"/>
      <w:pPr>
        <w:ind w:left="4320" w:hanging="180"/>
      </w:pPr>
    </w:lvl>
    <w:lvl w:ilvl="6" w:tplc="BC70B95A">
      <w:start w:val="1"/>
      <w:numFmt w:val="decimal"/>
      <w:lvlText w:val="%7."/>
      <w:lvlJc w:val="left"/>
      <w:pPr>
        <w:ind w:left="5040" w:hanging="360"/>
      </w:pPr>
    </w:lvl>
    <w:lvl w:ilvl="7" w:tplc="5E208AB4">
      <w:start w:val="1"/>
      <w:numFmt w:val="lowerLetter"/>
      <w:lvlText w:val="%8."/>
      <w:lvlJc w:val="left"/>
      <w:pPr>
        <w:ind w:left="5760" w:hanging="360"/>
      </w:pPr>
    </w:lvl>
    <w:lvl w:ilvl="8" w:tplc="AE6862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24FAC"/>
    <w:multiLevelType w:val="hybridMultilevel"/>
    <w:tmpl w:val="7F7C3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4915"/>
    <w:multiLevelType w:val="hybridMultilevel"/>
    <w:tmpl w:val="DF0EA416"/>
    <w:lvl w:ilvl="0" w:tplc="7EAC1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ED270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482E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E76B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F368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60B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E301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076A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2A7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4441A3"/>
    <w:multiLevelType w:val="hybridMultilevel"/>
    <w:tmpl w:val="7CC284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9734F"/>
    <w:multiLevelType w:val="hybridMultilevel"/>
    <w:tmpl w:val="004E1580"/>
    <w:lvl w:ilvl="0" w:tplc="3C2CBF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A7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DC9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09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2E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04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A6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44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80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62D2A"/>
    <w:multiLevelType w:val="hybridMultilevel"/>
    <w:tmpl w:val="7188DD24"/>
    <w:lvl w:ilvl="0" w:tplc="37449D5C">
      <w:start w:val="14"/>
      <w:numFmt w:val="bullet"/>
      <w:lvlText w:val="-"/>
      <w:lvlJc w:val="left"/>
      <w:pPr>
        <w:ind w:left="720" w:hanging="360"/>
      </w:pPr>
      <w:rPr>
        <w:rFonts w:ascii="Lato" w:eastAsiaTheme="minorHAnsi" w:hAnsi="La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506F4"/>
    <w:multiLevelType w:val="hybridMultilevel"/>
    <w:tmpl w:val="FE5A536C"/>
    <w:lvl w:ilvl="0" w:tplc="BFF82570">
      <w:start w:val="1"/>
      <w:numFmt w:val="lowerLetter"/>
      <w:lvlText w:val="%1."/>
      <w:lvlJc w:val="left"/>
      <w:pPr>
        <w:ind w:left="720" w:hanging="360"/>
      </w:pPr>
    </w:lvl>
    <w:lvl w:ilvl="1" w:tplc="AD24BE54">
      <w:start w:val="1"/>
      <w:numFmt w:val="lowerLetter"/>
      <w:lvlText w:val="%2."/>
      <w:lvlJc w:val="left"/>
      <w:pPr>
        <w:ind w:left="1440" w:hanging="360"/>
      </w:pPr>
    </w:lvl>
    <w:lvl w:ilvl="2" w:tplc="1BC6D14A">
      <w:start w:val="1"/>
      <w:numFmt w:val="lowerRoman"/>
      <w:lvlText w:val="%3."/>
      <w:lvlJc w:val="right"/>
      <w:pPr>
        <w:ind w:left="2160" w:hanging="180"/>
      </w:pPr>
    </w:lvl>
    <w:lvl w:ilvl="3" w:tplc="B9DEE778">
      <w:start w:val="1"/>
      <w:numFmt w:val="decimal"/>
      <w:lvlText w:val="%4."/>
      <w:lvlJc w:val="left"/>
      <w:pPr>
        <w:ind w:left="2880" w:hanging="360"/>
      </w:pPr>
    </w:lvl>
    <w:lvl w:ilvl="4" w:tplc="7FD0CE44">
      <w:start w:val="1"/>
      <w:numFmt w:val="lowerLetter"/>
      <w:lvlText w:val="%5."/>
      <w:lvlJc w:val="left"/>
      <w:pPr>
        <w:ind w:left="3600" w:hanging="360"/>
      </w:pPr>
    </w:lvl>
    <w:lvl w:ilvl="5" w:tplc="C36C87B8">
      <w:start w:val="1"/>
      <w:numFmt w:val="lowerRoman"/>
      <w:lvlText w:val="%6."/>
      <w:lvlJc w:val="right"/>
      <w:pPr>
        <w:ind w:left="4320" w:hanging="180"/>
      </w:pPr>
    </w:lvl>
    <w:lvl w:ilvl="6" w:tplc="1A46578C">
      <w:start w:val="1"/>
      <w:numFmt w:val="decimal"/>
      <w:lvlText w:val="%7."/>
      <w:lvlJc w:val="left"/>
      <w:pPr>
        <w:ind w:left="5040" w:hanging="360"/>
      </w:pPr>
    </w:lvl>
    <w:lvl w:ilvl="7" w:tplc="EEB2CC8E">
      <w:start w:val="1"/>
      <w:numFmt w:val="lowerLetter"/>
      <w:lvlText w:val="%8."/>
      <w:lvlJc w:val="left"/>
      <w:pPr>
        <w:ind w:left="5760" w:hanging="360"/>
      </w:pPr>
    </w:lvl>
    <w:lvl w:ilvl="8" w:tplc="01DCB4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552FF"/>
    <w:multiLevelType w:val="hybridMultilevel"/>
    <w:tmpl w:val="E4E48B0E"/>
    <w:lvl w:ilvl="0" w:tplc="AF4EAEB6">
      <w:start w:val="1"/>
      <w:numFmt w:val="decimal"/>
      <w:lvlText w:val="%1."/>
      <w:lvlJc w:val="left"/>
      <w:pPr>
        <w:ind w:left="720" w:hanging="360"/>
      </w:pPr>
    </w:lvl>
    <w:lvl w:ilvl="1" w:tplc="1E68FDFA">
      <w:start w:val="1"/>
      <w:numFmt w:val="lowerLetter"/>
      <w:lvlText w:val="%2."/>
      <w:lvlJc w:val="left"/>
      <w:pPr>
        <w:ind w:left="1440" w:hanging="360"/>
      </w:pPr>
    </w:lvl>
    <w:lvl w:ilvl="2" w:tplc="216201DE">
      <w:start w:val="1"/>
      <w:numFmt w:val="lowerRoman"/>
      <w:lvlText w:val="%3."/>
      <w:lvlJc w:val="right"/>
      <w:pPr>
        <w:ind w:left="2160" w:hanging="180"/>
      </w:pPr>
    </w:lvl>
    <w:lvl w:ilvl="3" w:tplc="F7F0665C">
      <w:start w:val="1"/>
      <w:numFmt w:val="decimal"/>
      <w:lvlText w:val="%4."/>
      <w:lvlJc w:val="left"/>
      <w:pPr>
        <w:ind w:left="2880" w:hanging="360"/>
      </w:pPr>
    </w:lvl>
    <w:lvl w:ilvl="4" w:tplc="5E28A41E">
      <w:start w:val="1"/>
      <w:numFmt w:val="lowerLetter"/>
      <w:lvlText w:val="%5."/>
      <w:lvlJc w:val="left"/>
      <w:pPr>
        <w:ind w:left="3600" w:hanging="360"/>
      </w:pPr>
    </w:lvl>
    <w:lvl w:ilvl="5" w:tplc="7FA0A38C">
      <w:start w:val="1"/>
      <w:numFmt w:val="lowerRoman"/>
      <w:lvlText w:val="%6."/>
      <w:lvlJc w:val="right"/>
      <w:pPr>
        <w:ind w:left="4320" w:hanging="180"/>
      </w:pPr>
    </w:lvl>
    <w:lvl w:ilvl="6" w:tplc="BFEE8104">
      <w:start w:val="1"/>
      <w:numFmt w:val="decimal"/>
      <w:lvlText w:val="%7."/>
      <w:lvlJc w:val="left"/>
      <w:pPr>
        <w:ind w:left="5040" w:hanging="360"/>
      </w:pPr>
    </w:lvl>
    <w:lvl w:ilvl="7" w:tplc="E7DC8A24">
      <w:start w:val="1"/>
      <w:numFmt w:val="lowerLetter"/>
      <w:lvlText w:val="%8."/>
      <w:lvlJc w:val="left"/>
      <w:pPr>
        <w:ind w:left="5760" w:hanging="360"/>
      </w:pPr>
    </w:lvl>
    <w:lvl w:ilvl="8" w:tplc="0CCA11E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A65DB"/>
    <w:multiLevelType w:val="hybridMultilevel"/>
    <w:tmpl w:val="97180D8C"/>
    <w:lvl w:ilvl="0" w:tplc="C06EC664">
      <w:start w:val="2"/>
      <w:numFmt w:val="bullet"/>
      <w:lvlText w:val="-"/>
      <w:lvlJc w:val="left"/>
      <w:pPr>
        <w:ind w:left="720" w:hanging="360"/>
      </w:pPr>
      <w:rPr>
        <w:rFonts w:ascii="Lato" w:eastAsiaTheme="minorHAnsi" w:hAnsi="Lat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C318C"/>
    <w:multiLevelType w:val="hybridMultilevel"/>
    <w:tmpl w:val="21C60F42"/>
    <w:lvl w:ilvl="0" w:tplc="9B802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345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AC8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F81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1E29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C86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47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A6E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6C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019F4"/>
    <w:multiLevelType w:val="hybridMultilevel"/>
    <w:tmpl w:val="B32C4140"/>
    <w:lvl w:ilvl="0" w:tplc="89EA6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84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E3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945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A8E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947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C0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C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8A1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33D53"/>
    <w:multiLevelType w:val="hybridMultilevel"/>
    <w:tmpl w:val="D2408D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C31F3"/>
    <w:multiLevelType w:val="hybridMultilevel"/>
    <w:tmpl w:val="EAF667A2"/>
    <w:lvl w:ilvl="0" w:tplc="40C2D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88F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0A3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D22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5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AC3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460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83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8E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52F2A"/>
    <w:multiLevelType w:val="hybridMultilevel"/>
    <w:tmpl w:val="3536C18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Lato" w:hAnsi="Lato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379C1"/>
    <w:multiLevelType w:val="hybridMultilevel"/>
    <w:tmpl w:val="B240B0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36759"/>
    <w:multiLevelType w:val="hybridMultilevel"/>
    <w:tmpl w:val="FE886D3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20A76"/>
    <w:multiLevelType w:val="hybridMultilevel"/>
    <w:tmpl w:val="2374A5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346FD"/>
    <w:multiLevelType w:val="hybridMultilevel"/>
    <w:tmpl w:val="40E61120"/>
    <w:lvl w:ilvl="0" w:tplc="5CB64318">
      <w:start w:val="1"/>
      <w:numFmt w:val="lowerLetter"/>
      <w:lvlText w:val="%1."/>
      <w:lvlJc w:val="left"/>
      <w:pPr>
        <w:ind w:left="720" w:hanging="360"/>
      </w:pPr>
    </w:lvl>
    <w:lvl w:ilvl="1" w:tplc="7AFA623E">
      <w:start w:val="1"/>
      <w:numFmt w:val="lowerLetter"/>
      <w:lvlText w:val="%2."/>
      <w:lvlJc w:val="left"/>
      <w:pPr>
        <w:ind w:left="1440" w:hanging="360"/>
      </w:pPr>
    </w:lvl>
    <w:lvl w:ilvl="2" w:tplc="434083E6">
      <w:start w:val="1"/>
      <w:numFmt w:val="lowerRoman"/>
      <w:lvlText w:val="%3."/>
      <w:lvlJc w:val="right"/>
      <w:pPr>
        <w:ind w:left="2160" w:hanging="180"/>
      </w:pPr>
    </w:lvl>
    <w:lvl w:ilvl="3" w:tplc="6DEA10FA">
      <w:start w:val="1"/>
      <w:numFmt w:val="decimal"/>
      <w:lvlText w:val="%4."/>
      <w:lvlJc w:val="left"/>
      <w:pPr>
        <w:ind w:left="2880" w:hanging="360"/>
      </w:pPr>
    </w:lvl>
    <w:lvl w:ilvl="4" w:tplc="A5C04A56">
      <w:start w:val="1"/>
      <w:numFmt w:val="lowerLetter"/>
      <w:lvlText w:val="%5."/>
      <w:lvlJc w:val="left"/>
      <w:pPr>
        <w:ind w:left="3600" w:hanging="360"/>
      </w:pPr>
    </w:lvl>
    <w:lvl w:ilvl="5" w:tplc="580ADF08">
      <w:start w:val="1"/>
      <w:numFmt w:val="lowerRoman"/>
      <w:lvlText w:val="%6."/>
      <w:lvlJc w:val="right"/>
      <w:pPr>
        <w:ind w:left="4320" w:hanging="180"/>
      </w:pPr>
    </w:lvl>
    <w:lvl w:ilvl="6" w:tplc="BE0C4A94">
      <w:start w:val="1"/>
      <w:numFmt w:val="decimal"/>
      <w:lvlText w:val="%7."/>
      <w:lvlJc w:val="left"/>
      <w:pPr>
        <w:ind w:left="5040" w:hanging="360"/>
      </w:pPr>
    </w:lvl>
    <w:lvl w:ilvl="7" w:tplc="7B7CCB54">
      <w:start w:val="1"/>
      <w:numFmt w:val="lowerLetter"/>
      <w:lvlText w:val="%8."/>
      <w:lvlJc w:val="left"/>
      <w:pPr>
        <w:ind w:left="5760" w:hanging="360"/>
      </w:pPr>
    </w:lvl>
    <w:lvl w:ilvl="8" w:tplc="0AA48D4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D5152"/>
    <w:multiLevelType w:val="hybridMultilevel"/>
    <w:tmpl w:val="E4E48B0E"/>
    <w:lvl w:ilvl="0" w:tplc="027A4046">
      <w:start w:val="1"/>
      <w:numFmt w:val="decimal"/>
      <w:lvlText w:val="%1."/>
      <w:lvlJc w:val="left"/>
      <w:pPr>
        <w:ind w:left="720" w:hanging="360"/>
      </w:pPr>
    </w:lvl>
    <w:lvl w:ilvl="1" w:tplc="5048389E">
      <w:start w:val="1"/>
      <w:numFmt w:val="lowerLetter"/>
      <w:lvlText w:val="%2."/>
      <w:lvlJc w:val="left"/>
      <w:pPr>
        <w:ind w:left="1440" w:hanging="360"/>
      </w:pPr>
    </w:lvl>
    <w:lvl w:ilvl="2" w:tplc="6096DB54">
      <w:start w:val="1"/>
      <w:numFmt w:val="lowerRoman"/>
      <w:lvlText w:val="%3."/>
      <w:lvlJc w:val="right"/>
      <w:pPr>
        <w:ind w:left="2160" w:hanging="180"/>
      </w:pPr>
    </w:lvl>
    <w:lvl w:ilvl="3" w:tplc="B73C2B08">
      <w:start w:val="1"/>
      <w:numFmt w:val="decimal"/>
      <w:lvlText w:val="%4."/>
      <w:lvlJc w:val="left"/>
      <w:pPr>
        <w:ind w:left="2880" w:hanging="360"/>
      </w:pPr>
    </w:lvl>
    <w:lvl w:ilvl="4" w:tplc="4BFEE4CC">
      <w:start w:val="1"/>
      <w:numFmt w:val="lowerLetter"/>
      <w:lvlText w:val="%5."/>
      <w:lvlJc w:val="left"/>
      <w:pPr>
        <w:ind w:left="3600" w:hanging="360"/>
      </w:pPr>
    </w:lvl>
    <w:lvl w:ilvl="5" w:tplc="E7625FC6">
      <w:start w:val="1"/>
      <w:numFmt w:val="lowerRoman"/>
      <w:lvlText w:val="%6."/>
      <w:lvlJc w:val="right"/>
      <w:pPr>
        <w:ind w:left="4320" w:hanging="180"/>
      </w:pPr>
    </w:lvl>
    <w:lvl w:ilvl="6" w:tplc="9DFC5D26">
      <w:start w:val="1"/>
      <w:numFmt w:val="decimal"/>
      <w:lvlText w:val="%7."/>
      <w:lvlJc w:val="left"/>
      <w:pPr>
        <w:ind w:left="5040" w:hanging="360"/>
      </w:pPr>
    </w:lvl>
    <w:lvl w:ilvl="7" w:tplc="DCB6F40A">
      <w:start w:val="1"/>
      <w:numFmt w:val="lowerLetter"/>
      <w:lvlText w:val="%8."/>
      <w:lvlJc w:val="left"/>
      <w:pPr>
        <w:ind w:left="5760" w:hanging="360"/>
      </w:pPr>
    </w:lvl>
    <w:lvl w:ilvl="8" w:tplc="AB2EAE3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62C76"/>
    <w:multiLevelType w:val="hybridMultilevel"/>
    <w:tmpl w:val="6C882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73489"/>
    <w:multiLevelType w:val="hybridMultilevel"/>
    <w:tmpl w:val="2F44BAFC"/>
    <w:lvl w:ilvl="0" w:tplc="D5801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A5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A8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04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01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642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68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4A0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C8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5"/>
  </w:num>
  <w:num w:numId="4">
    <w:abstractNumId w:val="22"/>
  </w:num>
  <w:num w:numId="5">
    <w:abstractNumId w:val="9"/>
  </w:num>
  <w:num w:numId="6">
    <w:abstractNumId w:val="12"/>
  </w:num>
  <w:num w:numId="7">
    <w:abstractNumId w:val="23"/>
  </w:num>
  <w:num w:numId="8">
    <w:abstractNumId w:val="3"/>
  </w:num>
  <w:num w:numId="9">
    <w:abstractNumId w:val="11"/>
  </w:num>
  <w:num w:numId="10">
    <w:abstractNumId w:val="5"/>
  </w:num>
  <w:num w:numId="11">
    <w:abstractNumId w:val="15"/>
  </w:num>
  <w:num w:numId="12">
    <w:abstractNumId w:val="8"/>
  </w:num>
  <w:num w:numId="13">
    <w:abstractNumId w:val="13"/>
  </w:num>
  <w:num w:numId="14">
    <w:abstractNumId w:val="6"/>
  </w:num>
  <w:num w:numId="15">
    <w:abstractNumId w:val="24"/>
  </w:num>
  <w:num w:numId="16">
    <w:abstractNumId w:val="1"/>
  </w:num>
  <w:num w:numId="17">
    <w:abstractNumId w:val="18"/>
  </w:num>
  <w:num w:numId="18">
    <w:abstractNumId w:val="0"/>
  </w:num>
  <w:num w:numId="19">
    <w:abstractNumId w:val="7"/>
  </w:num>
  <w:num w:numId="20">
    <w:abstractNumId w:val="10"/>
  </w:num>
  <w:num w:numId="21">
    <w:abstractNumId w:val="4"/>
  </w:num>
  <w:num w:numId="22">
    <w:abstractNumId w:val="21"/>
  </w:num>
  <w:num w:numId="23">
    <w:abstractNumId w:val="16"/>
  </w:num>
  <w:num w:numId="24">
    <w:abstractNumId w:val="2"/>
  </w:num>
  <w:num w:numId="25">
    <w:abstractNumId w:val="20"/>
  </w:num>
  <w:num w:numId="2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iela Palou">
    <w15:presenceInfo w15:providerId="Windows Live" w15:userId="e6e7f95ee3a044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61"/>
    <w:rsid w:val="0003CA8B"/>
    <w:rsid w:val="000A3068"/>
    <w:rsid w:val="000B57D2"/>
    <w:rsid w:val="00115FBA"/>
    <w:rsid w:val="00125B75"/>
    <w:rsid w:val="0012718F"/>
    <w:rsid w:val="001623BF"/>
    <w:rsid w:val="001B127E"/>
    <w:rsid w:val="001C5418"/>
    <w:rsid w:val="002F1321"/>
    <w:rsid w:val="00352C4D"/>
    <w:rsid w:val="003B0DA8"/>
    <w:rsid w:val="003C32A5"/>
    <w:rsid w:val="003F2F1F"/>
    <w:rsid w:val="00404395"/>
    <w:rsid w:val="004077FA"/>
    <w:rsid w:val="0045E779"/>
    <w:rsid w:val="004E26CB"/>
    <w:rsid w:val="005120F4"/>
    <w:rsid w:val="00542361"/>
    <w:rsid w:val="00542D31"/>
    <w:rsid w:val="00587425"/>
    <w:rsid w:val="00594028"/>
    <w:rsid w:val="00600B79"/>
    <w:rsid w:val="00673F1B"/>
    <w:rsid w:val="006A66ED"/>
    <w:rsid w:val="006F6452"/>
    <w:rsid w:val="00703A96"/>
    <w:rsid w:val="00722286"/>
    <w:rsid w:val="00731F3C"/>
    <w:rsid w:val="007954F6"/>
    <w:rsid w:val="007A0F8F"/>
    <w:rsid w:val="007C6EB8"/>
    <w:rsid w:val="00876779"/>
    <w:rsid w:val="008B63B2"/>
    <w:rsid w:val="008F2F89"/>
    <w:rsid w:val="009525A1"/>
    <w:rsid w:val="0096007E"/>
    <w:rsid w:val="00964166"/>
    <w:rsid w:val="009A5F5C"/>
    <w:rsid w:val="009A64B4"/>
    <w:rsid w:val="009F0A65"/>
    <w:rsid w:val="00A0165B"/>
    <w:rsid w:val="00A11B2F"/>
    <w:rsid w:val="00A21428"/>
    <w:rsid w:val="00A231FE"/>
    <w:rsid w:val="00A33B9E"/>
    <w:rsid w:val="00A422E3"/>
    <w:rsid w:val="00A66C06"/>
    <w:rsid w:val="00A90EBA"/>
    <w:rsid w:val="00A97F36"/>
    <w:rsid w:val="00AF7B06"/>
    <w:rsid w:val="00B96E4A"/>
    <w:rsid w:val="00BB2878"/>
    <w:rsid w:val="00BB3445"/>
    <w:rsid w:val="00C12354"/>
    <w:rsid w:val="00C17623"/>
    <w:rsid w:val="00C35498"/>
    <w:rsid w:val="00C81E91"/>
    <w:rsid w:val="00CA520E"/>
    <w:rsid w:val="00D03C40"/>
    <w:rsid w:val="00D55446"/>
    <w:rsid w:val="00D847C9"/>
    <w:rsid w:val="00DB3B22"/>
    <w:rsid w:val="00E540D2"/>
    <w:rsid w:val="00EA1570"/>
    <w:rsid w:val="00EC265B"/>
    <w:rsid w:val="00EF7B94"/>
    <w:rsid w:val="00F12244"/>
    <w:rsid w:val="00F87C61"/>
    <w:rsid w:val="00FE2EBD"/>
    <w:rsid w:val="01CD7E62"/>
    <w:rsid w:val="020300E2"/>
    <w:rsid w:val="022B9661"/>
    <w:rsid w:val="0280EF00"/>
    <w:rsid w:val="029A175D"/>
    <w:rsid w:val="0369EFB6"/>
    <w:rsid w:val="047B159B"/>
    <w:rsid w:val="04CE4BFB"/>
    <w:rsid w:val="05619873"/>
    <w:rsid w:val="0624C2B7"/>
    <w:rsid w:val="062E9FB6"/>
    <w:rsid w:val="0646ABE1"/>
    <w:rsid w:val="069DD84D"/>
    <w:rsid w:val="06BEDFA7"/>
    <w:rsid w:val="06FCD1EB"/>
    <w:rsid w:val="0714504F"/>
    <w:rsid w:val="0724F1E2"/>
    <w:rsid w:val="07CA78DC"/>
    <w:rsid w:val="083A465B"/>
    <w:rsid w:val="08698FE1"/>
    <w:rsid w:val="086F92B0"/>
    <w:rsid w:val="0987BB02"/>
    <w:rsid w:val="0A6F62DE"/>
    <w:rsid w:val="0B98EC35"/>
    <w:rsid w:val="0CC30669"/>
    <w:rsid w:val="0CC92536"/>
    <w:rsid w:val="0DEBA7FF"/>
    <w:rsid w:val="0E0725C2"/>
    <w:rsid w:val="0E2600EE"/>
    <w:rsid w:val="0F336A2A"/>
    <w:rsid w:val="0F6D1C51"/>
    <w:rsid w:val="0F956BCA"/>
    <w:rsid w:val="1007848E"/>
    <w:rsid w:val="10554B34"/>
    <w:rsid w:val="105C0B43"/>
    <w:rsid w:val="113EC684"/>
    <w:rsid w:val="12082DB9"/>
    <w:rsid w:val="124BA167"/>
    <w:rsid w:val="12D7651F"/>
    <w:rsid w:val="13C5928A"/>
    <w:rsid w:val="14086530"/>
    <w:rsid w:val="14437546"/>
    <w:rsid w:val="147D8DB9"/>
    <w:rsid w:val="14C1BBDC"/>
    <w:rsid w:val="152F7C66"/>
    <w:rsid w:val="1566D135"/>
    <w:rsid w:val="15B3CDFA"/>
    <w:rsid w:val="16B0E663"/>
    <w:rsid w:val="16CB4CC7"/>
    <w:rsid w:val="171F22F7"/>
    <w:rsid w:val="17C73065"/>
    <w:rsid w:val="17E88167"/>
    <w:rsid w:val="185AE375"/>
    <w:rsid w:val="185E46E0"/>
    <w:rsid w:val="18B237CB"/>
    <w:rsid w:val="18CB390C"/>
    <w:rsid w:val="1932DEBC"/>
    <w:rsid w:val="19584EBC"/>
    <w:rsid w:val="198451C8"/>
    <w:rsid w:val="1A396759"/>
    <w:rsid w:val="1A4BE1D6"/>
    <w:rsid w:val="1A99E38B"/>
    <w:rsid w:val="1ADD881F"/>
    <w:rsid w:val="1B0BF41D"/>
    <w:rsid w:val="1B686D68"/>
    <w:rsid w:val="1B971AEA"/>
    <w:rsid w:val="1CE236E9"/>
    <w:rsid w:val="1CF6C947"/>
    <w:rsid w:val="1D295374"/>
    <w:rsid w:val="1D3A8E4B"/>
    <w:rsid w:val="1DB9041D"/>
    <w:rsid w:val="1DED316B"/>
    <w:rsid w:val="1E9FC7BB"/>
    <w:rsid w:val="1EC523D5"/>
    <w:rsid w:val="1F8B6E33"/>
    <w:rsid w:val="2004CF72"/>
    <w:rsid w:val="2023E6DA"/>
    <w:rsid w:val="20849471"/>
    <w:rsid w:val="20F0A4DF"/>
    <w:rsid w:val="212008C1"/>
    <w:rsid w:val="213578F3"/>
    <w:rsid w:val="21A0807D"/>
    <w:rsid w:val="21A09FD3"/>
    <w:rsid w:val="21C0CAB2"/>
    <w:rsid w:val="21C7ED6B"/>
    <w:rsid w:val="22C15807"/>
    <w:rsid w:val="22E89A04"/>
    <w:rsid w:val="2304DC3E"/>
    <w:rsid w:val="23879C8C"/>
    <w:rsid w:val="23B1BD55"/>
    <w:rsid w:val="23E10A3D"/>
    <w:rsid w:val="2457A983"/>
    <w:rsid w:val="2477F735"/>
    <w:rsid w:val="2487B81A"/>
    <w:rsid w:val="2536106A"/>
    <w:rsid w:val="260987C3"/>
    <w:rsid w:val="2638DCF0"/>
    <w:rsid w:val="2651F191"/>
    <w:rsid w:val="26692F13"/>
    <w:rsid w:val="26AA82B1"/>
    <w:rsid w:val="26BBFC42"/>
    <w:rsid w:val="27D47DF8"/>
    <w:rsid w:val="27F6B8FA"/>
    <w:rsid w:val="28514C71"/>
    <w:rsid w:val="28C02651"/>
    <w:rsid w:val="290CBE76"/>
    <w:rsid w:val="2992895B"/>
    <w:rsid w:val="29C8F041"/>
    <w:rsid w:val="29F6C6A3"/>
    <w:rsid w:val="2AB1A7CA"/>
    <w:rsid w:val="2AD9FD5E"/>
    <w:rsid w:val="2B8705F1"/>
    <w:rsid w:val="2BDE088C"/>
    <w:rsid w:val="2E7CECB3"/>
    <w:rsid w:val="2EA15B20"/>
    <w:rsid w:val="2F7E36F0"/>
    <w:rsid w:val="2F838ED9"/>
    <w:rsid w:val="2F91FD36"/>
    <w:rsid w:val="2FC696D9"/>
    <w:rsid w:val="3086D8BF"/>
    <w:rsid w:val="308E1F1D"/>
    <w:rsid w:val="3098CD97"/>
    <w:rsid w:val="30AE2886"/>
    <w:rsid w:val="30F0492D"/>
    <w:rsid w:val="3102D89B"/>
    <w:rsid w:val="31389090"/>
    <w:rsid w:val="31BA261F"/>
    <w:rsid w:val="31BEAC9C"/>
    <w:rsid w:val="31CCFF22"/>
    <w:rsid w:val="31E87045"/>
    <w:rsid w:val="325ED10B"/>
    <w:rsid w:val="32AAD096"/>
    <w:rsid w:val="32FEBDCE"/>
    <w:rsid w:val="3306AB54"/>
    <w:rsid w:val="34895358"/>
    <w:rsid w:val="3541B2DB"/>
    <w:rsid w:val="3565F31B"/>
    <w:rsid w:val="36710C63"/>
    <w:rsid w:val="36B67E24"/>
    <w:rsid w:val="375AB7BC"/>
    <w:rsid w:val="37A65752"/>
    <w:rsid w:val="37C958A9"/>
    <w:rsid w:val="37E2213C"/>
    <w:rsid w:val="37F05B63"/>
    <w:rsid w:val="384C2E79"/>
    <w:rsid w:val="38887091"/>
    <w:rsid w:val="38920FDD"/>
    <w:rsid w:val="3912E157"/>
    <w:rsid w:val="396DFF52"/>
    <w:rsid w:val="3988DA5F"/>
    <w:rsid w:val="3AED998B"/>
    <w:rsid w:val="3B00F96B"/>
    <w:rsid w:val="3B563E15"/>
    <w:rsid w:val="3C02BEF4"/>
    <w:rsid w:val="3C12ED63"/>
    <w:rsid w:val="3C7984C4"/>
    <w:rsid w:val="3C9731C3"/>
    <w:rsid w:val="3CA148D6"/>
    <w:rsid w:val="3CD78401"/>
    <w:rsid w:val="3CF681E7"/>
    <w:rsid w:val="3DEEAE01"/>
    <w:rsid w:val="3E0968FA"/>
    <w:rsid w:val="3E4E58D0"/>
    <w:rsid w:val="3EACFDAC"/>
    <w:rsid w:val="3F2DC2FE"/>
    <w:rsid w:val="3F3A5FB6"/>
    <w:rsid w:val="3F4D5522"/>
    <w:rsid w:val="3F6CFC8A"/>
    <w:rsid w:val="3FE52E5C"/>
    <w:rsid w:val="406569CB"/>
    <w:rsid w:val="40C32353"/>
    <w:rsid w:val="40C7E99D"/>
    <w:rsid w:val="40C9935F"/>
    <w:rsid w:val="40EAE0F4"/>
    <w:rsid w:val="4143D07B"/>
    <w:rsid w:val="41AF1563"/>
    <w:rsid w:val="41E92AA2"/>
    <w:rsid w:val="4223733C"/>
    <w:rsid w:val="428519E7"/>
    <w:rsid w:val="4336AC49"/>
    <w:rsid w:val="438337B4"/>
    <w:rsid w:val="44E86B6F"/>
    <w:rsid w:val="453909B8"/>
    <w:rsid w:val="455CE0E8"/>
    <w:rsid w:val="467BAF1B"/>
    <w:rsid w:val="46974E7B"/>
    <w:rsid w:val="469D642D"/>
    <w:rsid w:val="46E20DAA"/>
    <w:rsid w:val="47CB8EE4"/>
    <w:rsid w:val="4857ECB9"/>
    <w:rsid w:val="4A5AAB1A"/>
    <w:rsid w:val="4B57ACF3"/>
    <w:rsid w:val="4B8EC947"/>
    <w:rsid w:val="4BA72B48"/>
    <w:rsid w:val="4C1A9428"/>
    <w:rsid w:val="4D2AF340"/>
    <w:rsid w:val="4E20E519"/>
    <w:rsid w:val="4E3A0D76"/>
    <w:rsid w:val="4EC290AB"/>
    <w:rsid w:val="4EC6C3A1"/>
    <w:rsid w:val="4F46C2CD"/>
    <w:rsid w:val="4F638E08"/>
    <w:rsid w:val="4F6F8589"/>
    <w:rsid w:val="4F7B2322"/>
    <w:rsid w:val="4FBCB57A"/>
    <w:rsid w:val="50359290"/>
    <w:rsid w:val="507D663E"/>
    <w:rsid w:val="50A0E93F"/>
    <w:rsid w:val="5129C2EC"/>
    <w:rsid w:val="513253A9"/>
    <w:rsid w:val="51337755"/>
    <w:rsid w:val="517F66A3"/>
    <w:rsid w:val="51DFE80F"/>
    <w:rsid w:val="51EE3978"/>
    <w:rsid w:val="5255E117"/>
    <w:rsid w:val="5310F443"/>
    <w:rsid w:val="541CB53D"/>
    <w:rsid w:val="542FBDD0"/>
    <w:rsid w:val="54634189"/>
    <w:rsid w:val="54C9FC8C"/>
    <w:rsid w:val="5511A8A8"/>
    <w:rsid w:val="5613A824"/>
    <w:rsid w:val="5661797E"/>
    <w:rsid w:val="56ABBD7C"/>
    <w:rsid w:val="5714B533"/>
    <w:rsid w:val="57412ACA"/>
    <w:rsid w:val="57557790"/>
    <w:rsid w:val="57803229"/>
    <w:rsid w:val="5849496A"/>
    <w:rsid w:val="586BB180"/>
    <w:rsid w:val="591D307B"/>
    <w:rsid w:val="596168DA"/>
    <w:rsid w:val="59A7A768"/>
    <w:rsid w:val="5A45A5CB"/>
    <w:rsid w:val="5A61A3CF"/>
    <w:rsid w:val="5A834BA1"/>
    <w:rsid w:val="5AAD31BD"/>
    <w:rsid w:val="5B82819A"/>
    <w:rsid w:val="5B9FF93E"/>
    <w:rsid w:val="5C6193B0"/>
    <w:rsid w:val="5CC72D63"/>
    <w:rsid w:val="5D5F35E4"/>
    <w:rsid w:val="5E034A3B"/>
    <w:rsid w:val="5E78829C"/>
    <w:rsid w:val="5ED79A00"/>
    <w:rsid w:val="60422B43"/>
    <w:rsid w:val="61B31297"/>
    <w:rsid w:val="62E5239A"/>
    <w:rsid w:val="634E4205"/>
    <w:rsid w:val="63627B7D"/>
    <w:rsid w:val="63E179ED"/>
    <w:rsid w:val="63FE3CF9"/>
    <w:rsid w:val="6446E710"/>
    <w:rsid w:val="64501B68"/>
    <w:rsid w:val="65D5ADB1"/>
    <w:rsid w:val="66096964"/>
    <w:rsid w:val="6614F8C3"/>
    <w:rsid w:val="668683BA"/>
    <w:rsid w:val="66B1EED7"/>
    <w:rsid w:val="67527BC2"/>
    <w:rsid w:val="67D66ED8"/>
    <w:rsid w:val="67E5D8AF"/>
    <w:rsid w:val="69359809"/>
    <w:rsid w:val="6949D9EC"/>
    <w:rsid w:val="69A71D5F"/>
    <w:rsid w:val="69D9238B"/>
    <w:rsid w:val="6A0875F6"/>
    <w:rsid w:val="6A30E453"/>
    <w:rsid w:val="6A6A6745"/>
    <w:rsid w:val="6A8A1C84"/>
    <w:rsid w:val="6AB11F3E"/>
    <w:rsid w:val="6AE62F9A"/>
    <w:rsid w:val="6AEE28A7"/>
    <w:rsid w:val="6B083881"/>
    <w:rsid w:val="6BA2F690"/>
    <w:rsid w:val="6C1178D2"/>
    <w:rsid w:val="6C38B181"/>
    <w:rsid w:val="6C7B8F27"/>
    <w:rsid w:val="6C856ADF"/>
    <w:rsid w:val="6CB9E875"/>
    <w:rsid w:val="6CC3512A"/>
    <w:rsid w:val="6E4B3098"/>
    <w:rsid w:val="6E7B9E06"/>
    <w:rsid w:val="6EA0861D"/>
    <w:rsid w:val="6EDEE57A"/>
    <w:rsid w:val="6F552918"/>
    <w:rsid w:val="6FAAE0BC"/>
    <w:rsid w:val="6FECB775"/>
    <w:rsid w:val="70143DA3"/>
    <w:rsid w:val="70EA9CC3"/>
    <w:rsid w:val="7156A043"/>
    <w:rsid w:val="722CF40A"/>
    <w:rsid w:val="728CC9DA"/>
    <w:rsid w:val="734BDE65"/>
    <w:rsid w:val="7391C7A4"/>
    <w:rsid w:val="740AD84C"/>
    <w:rsid w:val="74289A3B"/>
    <w:rsid w:val="761706B4"/>
    <w:rsid w:val="76665017"/>
    <w:rsid w:val="76FB4ACA"/>
    <w:rsid w:val="77A92F4A"/>
    <w:rsid w:val="799EFAAF"/>
    <w:rsid w:val="7A4EF004"/>
    <w:rsid w:val="7A4EF5A3"/>
    <w:rsid w:val="7A97DBBF"/>
    <w:rsid w:val="7AB1B8EA"/>
    <w:rsid w:val="7AEF97A3"/>
    <w:rsid w:val="7B5564E3"/>
    <w:rsid w:val="7B5E3CDD"/>
    <w:rsid w:val="7BB5105F"/>
    <w:rsid w:val="7C03D0C0"/>
    <w:rsid w:val="7C213E66"/>
    <w:rsid w:val="7CD6209F"/>
    <w:rsid w:val="7CF367D3"/>
    <w:rsid w:val="7E1870CE"/>
    <w:rsid w:val="7E329ECF"/>
    <w:rsid w:val="7E8C0A78"/>
    <w:rsid w:val="7E95DD9F"/>
    <w:rsid w:val="7F1CFA2E"/>
    <w:rsid w:val="7F5BF534"/>
    <w:rsid w:val="7F6B4CE2"/>
    <w:rsid w:val="7FD4B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7996"/>
  <w15:chartTrackingRefBased/>
  <w15:docId w15:val="{FD7E1813-CD93-4A3D-BB21-5D099387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87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C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87C61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8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efdecomentario">
    <w:name w:val="annotation reference"/>
    <w:basedOn w:val="Fuentedeprrafopredeter"/>
    <w:uiPriority w:val="99"/>
    <w:semiHidden/>
    <w:unhideWhenUsed/>
    <w:rsid w:val="00F87C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C61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C61"/>
    <w:rPr>
      <w:sz w:val="20"/>
      <w:szCs w:val="20"/>
    </w:rPr>
  </w:style>
  <w:style w:type="paragraph" w:customStyle="1" w:styleId="paragraph">
    <w:name w:val="paragraph"/>
    <w:basedOn w:val="Normal"/>
    <w:rsid w:val="0072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uentedeprrafopredeter"/>
    <w:rsid w:val="00722286"/>
  </w:style>
  <w:style w:type="character" w:customStyle="1" w:styleId="eop">
    <w:name w:val="eop"/>
    <w:basedOn w:val="Fuentedeprrafopredeter"/>
    <w:rsid w:val="00722286"/>
  </w:style>
  <w:style w:type="character" w:customStyle="1" w:styleId="scxp225263081">
    <w:name w:val="scxp225263081"/>
    <w:basedOn w:val="Fuentedeprrafopredeter"/>
    <w:rsid w:val="00722286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3B22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3B22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95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mailto:jenny.giangrande@wagggs.org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nny.giangrande@wagg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1" ma:contentTypeDescription="Create a new document." ma:contentTypeScope="" ma:versionID="e3748d94e585e9258b0697624795696c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bd324b78324b971272c23e941d11d3bb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0EF9D5-A206-4D22-BA1C-88F10B1D90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3117AB-23BC-418F-AC24-00BC1E2C4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26029-5576-452A-8D88-9A2782664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4c00-2c96-4b51-b836-ef908d1381c1"/>
    <ds:schemaRef ds:uri="2954339b-3f5c-4fb7-ab04-9865a5fc9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1285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Rymer</dc:creator>
  <cp:keywords/>
  <dc:description/>
  <cp:lastModifiedBy>Daniela Palou</cp:lastModifiedBy>
  <cp:revision>19</cp:revision>
  <dcterms:created xsi:type="dcterms:W3CDTF">2021-02-09T10:36:00Z</dcterms:created>
  <dcterms:modified xsi:type="dcterms:W3CDTF">2021-02-09T18:30:00Z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