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59C7" w14:textId="1F176281" w:rsidR="00577AB0" w:rsidRPr="003225FD" w:rsidRDefault="002A6990" w:rsidP="069C5C44">
      <w:pPr>
        <w:spacing w:after="0"/>
        <w:jc w:val="center"/>
        <w:rPr>
          <w:b/>
          <w:bCs/>
          <w:color w:val="002060"/>
          <w:sz w:val="28"/>
          <w:szCs w:val="28"/>
          <w:lang w:val="fr-FR"/>
        </w:rPr>
      </w:pPr>
      <w:r w:rsidRPr="003225FD">
        <w:rPr>
          <w:b/>
          <w:bCs/>
          <w:color w:val="002060"/>
          <w:sz w:val="28"/>
          <w:szCs w:val="28"/>
          <w:lang w:val="fr-FR"/>
        </w:rPr>
        <w:t>Guide conseil :</w:t>
      </w:r>
      <w:r w:rsidR="0E74AF6B" w:rsidRPr="003225FD">
        <w:rPr>
          <w:b/>
          <w:bCs/>
          <w:color w:val="002060"/>
          <w:sz w:val="28"/>
          <w:szCs w:val="28"/>
          <w:lang w:val="fr-FR"/>
        </w:rPr>
        <w:t xml:space="preserve"> </w:t>
      </w:r>
    </w:p>
    <w:p w14:paraId="3099B76A" w14:textId="4B5209B2" w:rsidR="00596330" w:rsidRPr="002A6990" w:rsidRDefault="002A6990" w:rsidP="7C7E4F42">
      <w:pPr>
        <w:spacing w:after="0"/>
        <w:jc w:val="center"/>
        <w:rPr>
          <w:b/>
          <w:bCs/>
          <w:color w:val="002060"/>
          <w:sz w:val="28"/>
          <w:szCs w:val="28"/>
          <w:lang w:val="fr-FR"/>
        </w:rPr>
      </w:pPr>
      <w:r w:rsidRPr="002A6990">
        <w:rPr>
          <w:b/>
          <w:bCs/>
          <w:color w:val="002060"/>
          <w:sz w:val="28"/>
          <w:szCs w:val="28"/>
          <w:lang w:val="fr-FR"/>
        </w:rPr>
        <w:t>Participation des filles et des jeunes femmes à ‘Son monde,</w:t>
      </w:r>
      <w:r>
        <w:rPr>
          <w:b/>
          <w:bCs/>
          <w:color w:val="002060"/>
          <w:sz w:val="28"/>
          <w:szCs w:val="28"/>
          <w:lang w:val="fr-FR"/>
        </w:rPr>
        <w:t xml:space="preserve"> Sa voix’</w:t>
      </w:r>
    </w:p>
    <w:p w14:paraId="32284CA7" w14:textId="01981212" w:rsidR="00577AB0" w:rsidRPr="002A6990" w:rsidRDefault="00577AB0" w:rsidP="069C5C44">
      <w:pPr>
        <w:spacing w:after="0"/>
        <w:jc w:val="center"/>
        <w:rPr>
          <w:b/>
          <w:bCs/>
          <w:color w:val="002060"/>
          <w:sz w:val="28"/>
          <w:szCs w:val="28"/>
          <w:lang w:val="fr-FR"/>
        </w:rPr>
      </w:pPr>
    </w:p>
    <w:p w14:paraId="6665358C" w14:textId="28AD3E18" w:rsidR="00577AB0" w:rsidRPr="002A6990" w:rsidRDefault="002A6990" w:rsidP="0F0F2FBF">
      <w:pPr>
        <w:rPr>
          <w:b/>
          <w:bCs/>
          <w:lang w:val="fr-FR"/>
        </w:rPr>
      </w:pPr>
      <w:r w:rsidRPr="002A6990">
        <w:rPr>
          <w:b/>
          <w:bCs/>
          <w:lang w:val="fr-FR"/>
        </w:rPr>
        <w:t>Pour qui est ce guide ?</w:t>
      </w:r>
      <w:r w:rsidR="472FFFFC" w:rsidRPr="002A6990">
        <w:rPr>
          <w:b/>
          <w:bCs/>
          <w:lang w:val="fr-FR"/>
        </w:rPr>
        <w:t xml:space="preserve"> </w:t>
      </w:r>
    </w:p>
    <w:p w14:paraId="7EB922BA" w14:textId="5F2AB8BE" w:rsidR="00577AB0" w:rsidRPr="00B55BC5" w:rsidRDefault="002A6990" w:rsidP="0F0F2FBF">
      <w:pPr>
        <w:rPr>
          <w:lang w:val="fr-FR"/>
        </w:rPr>
      </w:pPr>
      <w:r w:rsidRPr="00B55BC5">
        <w:rPr>
          <w:lang w:val="fr-FR"/>
        </w:rPr>
        <w:t xml:space="preserve">Ce guide </w:t>
      </w:r>
      <w:r w:rsidR="00B55BC5" w:rsidRPr="00B55BC5">
        <w:rPr>
          <w:lang w:val="fr-FR"/>
        </w:rPr>
        <w:t xml:space="preserve">conseil s’adresse aux OM qui prévoient de contribuer à l’Objectif global numéro 2 de ‘Son monde, Sa voix’ : </w:t>
      </w:r>
      <w:r w:rsidR="472FFFFC" w:rsidRPr="00B55BC5">
        <w:rPr>
          <w:i/>
          <w:iCs/>
          <w:lang w:val="fr-FR"/>
        </w:rPr>
        <w:t>‘</w:t>
      </w:r>
      <w:r w:rsidR="00B55BC5" w:rsidRPr="00B55BC5">
        <w:rPr>
          <w:i/>
          <w:iCs/>
          <w:lang w:val="fr-FR"/>
        </w:rPr>
        <w:t>Une pratique améliorée de participation des filles et jeunes femmes de façon significative tout au long du partenariat</w:t>
      </w:r>
      <w:r w:rsidR="472FFFFC" w:rsidRPr="00B55BC5">
        <w:rPr>
          <w:i/>
          <w:iCs/>
          <w:lang w:val="fr-FR"/>
        </w:rPr>
        <w:t>.</w:t>
      </w:r>
      <w:r w:rsidR="00B55BC5">
        <w:rPr>
          <w:i/>
          <w:iCs/>
          <w:lang w:val="fr-FR"/>
        </w:rPr>
        <w:t>’</w:t>
      </w:r>
    </w:p>
    <w:p w14:paraId="15D172A6" w14:textId="075300EE" w:rsidR="472FFFFC" w:rsidRPr="003225FD" w:rsidRDefault="00B55BC5" w:rsidP="069C5C44">
      <w:pPr>
        <w:rPr>
          <w:lang w:val="fr-FR"/>
        </w:rPr>
      </w:pPr>
      <w:r w:rsidRPr="00B55BC5">
        <w:rPr>
          <w:lang w:val="fr-FR"/>
        </w:rPr>
        <w:t xml:space="preserve">Votre projet peut se concentrer uniquement sur celui-ci, ou l’inclure </w:t>
      </w:r>
      <w:r w:rsidR="003225FD">
        <w:rPr>
          <w:lang w:val="fr-FR"/>
        </w:rPr>
        <w:t>parmi</w:t>
      </w:r>
      <w:r>
        <w:rPr>
          <w:lang w:val="fr-FR"/>
        </w:rPr>
        <w:t xml:space="preserve"> d’autres objectifs. </w:t>
      </w:r>
      <w:r w:rsidRPr="00B55BC5">
        <w:rPr>
          <w:lang w:val="fr-FR"/>
        </w:rPr>
        <w:t>Le guide conseils suivant vous indiquera des étapes à prendre en con</w:t>
      </w:r>
      <w:r>
        <w:rPr>
          <w:lang w:val="fr-FR"/>
        </w:rPr>
        <w:t>sidération lorsque vous vous planifiez l’implication de façon significative des filles et des jeunes femmes dans la préparation et la mise en œuvre de votre projet.</w:t>
      </w:r>
      <w:r w:rsidRPr="00B55BC5">
        <w:rPr>
          <w:lang w:val="fr-FR"/>
        </w:rPr>
        <w:t xml:space="preserve"> </w:t>
      </w:r>
    </w:p>
    <w:p w14:paraId="2447B232" w14:textId="1563D047" w:rsidR="00577AB0" w:rsidRPr="00B55BC5" w:rsidRDefault="00B55BC5" w:rsidP="0F0F2FBF">
      <w:pPr>
        <w:rPr>
          <w:b/>
          <w:bCs/>
          <w:lang w:val="fr-FR"/>
        </w:rPr>
      </w:pPr>
      <w:r w:rsidRPr="00B55BC5">
        <w:rPr>
          <w:b/>
          <w:bCs/>
          <w:lang w:val="fr-FR"/>
        </w:rPr>
        <w:t>Pour</w:t>
      </w:r>
      <w:r w:rsidR="003225FD">
        <w:rPr>
          <w:b/>
          <w:bCs/>
          <w:lang w:val="fr-FR"/>
        </w:rPr>
        <w:t>quoi</w:t>
      </w:r>
      <w:r w:rsidRPr="00B55BC5">
        <w:rPr>
          <w:b/>
          <w:bCs/>
          <w:lang w:val="fr-FR"/>
        </w:rPr>
        <w:t xml:space="preserve"> faire participer les filles et je</w:t>
      </w:r>
      <w:r>
        <w:rPr>
          <w:b/>
          <w:bCs/>
          <w:lang w:val="fr-FR"/>
        </w:rPr>
        <w:t>unes femmes ?</w:t>
      </w:r>
    </w:p>
    <w:p w14:paraId="1A63326D" w14:textId="112A808D" w:rsidR="00577AB0" w:rsidRPr="00B55BC5" w:rsidRDefault="00B55BC5" w:rsidP="069C5C44">
      <w:pPr>
        <w:rPr>
          <w:b/>
          <w:bCs/>
          <w:color w:val="002060"/>
          <w:sz w:val="28"/>
          <w:szCs w:val="28"/>
          <w:lang w:val="fr-FR"/>
        </w:rPr>
      </w:pPr>
      <w:r w:rsidRPr="00B55BC5">
        <w:rPr>
          <w:lang w:val="fr-FR"/>
        </w:rPr>
        <w:t>Un des piliers du programme mondial ‘Son monde, Sa voix’ est d’accroître la participation des filles et jeunes</w:t>
      </w:r>
      <w:r>
        <w:rPr>
          <w:lang w:val="fr-FR"/>
        </w:rPr>
        <w:t xml:space="preserve"> femmes (FJF) dans les programmes de l’AMGE, dans le plaidoyer et au sein du mouvement. </w:t>
      </w:r>
      <w:r w:rsidRPr="00B55BC5">
        <w:rPr>
          <w:lang w:val="fr-FR"/>
        </w:rPr>
        <w:t>Le Fonds souhaite générer une pratique prometteuse, en finançant les projets des OM qui sauront faire preuve d’approches innovantes</w:t>
      </w:r>
      <w:r>
        <w:rPr>
          <w:lang w:val="fr-FR"/>
        </w:rPr>
        <w:t xml:space="preserve"> dans la participation significative des filles.</w:t>
      </w:r>
      <w:r w:rsidR="00DD261D" w:rsidRPr="00B55BC5">
        <w:rPr>
          <w:lang w:val="fr-FR"/>
        </w:rPr>
        <w:t xml:space="preserve"> </w:t>
      </w:r>
    </w:p>
    <w:p w14:paraId="39BA1C51" w14:textId="44981F33" w:rsidR="3AF8F080" w:rsidRPr="00B55BC5" w:rsidRDefault="3AF8F080" w:rsidP="3AF8F080">
      <w:pPr>
        <w:spacing w:after="0" w:line="240" w:lineRule="auto"/>
        <w:rPr>
          <w:b/>
          <w:bCs/>
          <w:lang w:val="fr-FR"/>
        </w:rPr>
      </w:pPr>
    </w:p>
    <w:p w14:paraId="5C5D02BD" w14:textId="26926363" w:rsidR="001D4D9E" w:rsidRPr="003225FD" w:rsidRDefault="00B55BC5" w:rsidP="069C5C44">
      <w:pPr>
        <w:spacing w:after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Etapes à envisager :</w:t>
      </w:r>
    </w:p>
    <w:p w14:paraId="10F30F0C" w14:textId="55689E4A" w:rsidR="3AF8F080" w:rsidRPr="003225FD" w:rsidRDefault="3AF8F080" w:rsidP="3AF8F080">
      <w:pPr>
        <w:spacing w:after="0" w:line="240" w:lineRule="auto"/>
        <w:rPr>
          <w:b/>
          <w:bCs/>
          <w:lang w:val="fr-FR"/>
        </w:rPr>
      </w:pPr>
    </w:p>
    <w:p w14:paraId="327C2C4C" w14:textId="62543F83" w:rsidR="001D4D9E" w:rsidRPr="003225FD" w:rsidRDefault="00577AB0" w:rsidP="069C5C44">
      <w:pPr>
        <w:spacing w:after="0" w:line="240" w:lineRule="auto"/>
        <w:rPr>
          <w:b/>
          <w:bCs/>
          <w:lang w:val="fr-FR"/>
        </w:rPr>
      </w:pPr>
      <w:r w:rsidRPr="003225FD">
        <w:rPr>
          <w:b/>
          <w:bCs/>
          <w:lang w:val="fr-FR"/>
        </w:rPr>
        <w:t xml:space="preserve">1. </w:t>
      </w:r>
      <w:r w:rsidR="00B55BC5" w:rsidRPr="003225FD">
        <w:rPr>
          <w:b/>
          <w:bCs/>
          <w:lang w:val="fr-FR"/>
        </w:rPr>
        <w:t xml:space="preserve">Déterminer où </w:t>
      </w:r>
      <w:r w:rsidR="00BA6041" w:rsidRPr="003225FD">
        <w:rPr>
          <w:b/>
          <w:bCs/>
          <w:lang w:val="fr-FR"/>
        </w:rPr>
        <w:t>il serait le plus utile et faisable d’impliquer les FJF.</w:t>
      </w:r>
    </w:p>
    <w:p w14:paraId="1B0A2992" w14:textId="14FFB887" w:rsidR="002675F4" w:rsidRPr="00BA6041" w:rsidRDefault="00BA6041" w:rsidP="005559ED">
      <w:pPr>
        <w:rPr>
          <w:lang w:val="fr-FR"/>
        </w:rPr>
      </w:pPr>
      <w:r w:rsidRPr="00BA6041">
        <w:rPr>
          <w:lang w:val="fr-FR"/>
        </w:rPr>
        <w:t xml:space="preserve">Réfléchissez </w:t>
      </w:r>
      <w:r>
        <w:rPr>
          <w:lang w:val="fr-FR"/>
        </w:rPr>
        <w:t>à quelle étape de votre projet</w:t>
      </w:r>
      <w:r w:rsidRPr="00BA6041">
        <w:rPr>
          <w:lang w:val="fr-FR"/>
        </w:rPr>
        <w:t xml:space="preserve"> les FJF peuvent i</w:t>
      </w:r>
      <w:r>
        <w:rPr>
          <w:lang w:val="fr-FR"/>
        </w:rPr>
        <w:t xml:space="preserve">ntervenir au mieux. </w:t>
      </w:r>
      <w:r w:rsidRPr="00BA6041">
        <w:rPr>
          <w:lang w:val="fr-FR"/>
        </w:rPr>
        <w:t xml:space="preserve">Que ce soit lors de la </w:t>
      </w:r>
      <w:r w:rsidRPr="00BA6041">
        <w:rPr>
          <w:b/>
          <w:bCs/>
          <w:lang w:val="fr-FR"/>
        </w:rPr>
        <w:t>planification du projet</w:t>
      </w:r>
      <w:r>
        <w:rPr>
          <w:lang w:val="fr-FR"/>
        </w:rPr>
        <w:t xml:space="preserve">, de la </w:t>
      </w:r>
      <w:r w:rsidRPr="00BA6041">
        <w:rPr>
          <w:b/>
          <w:bCs/>
          <w:lang w:val="fr-FR"/>
        </w:rPr>
        <w:t>mise en œuvre</w:t>
      </w:r>
      <w:r>
        <w:rPr>
          <w:lang w:val="fr-FR"/>
        </w:rPr>
        <w:t xml:space="preserve"> ou lors de la </w:t>
      </w:r>
      <w:r w:rsidRPr="00BA6041">
        <w:rPr>
          <w:b/>
          <w:bCs/>
          <w:lang w:val="fr-FR"/>
        </w:rPr>
        <w:t>phase d’évaluation</w:t>
      </w:r>
      <w:r>
        <w:rPr>
          <w:lang w:val="fr-FR"/>
        </w:rPr>
        <w:t xml:space="preserve">. </w:t>
      </w:r>
      <w:r w:rsidRPr="00BA6041">
        <w:rPr>
          <w:lang w:val="fr-FR"/>
        </w:rPr>
        <w:t xml:space="preserve">Il n’est pas forcément nécessaire ou possible </w:t>
      </w:r>
      <w:r>
        <w:rPr>
          <w:lang w:val="fr-FR"/>
        </w:rPr>
        <w:t>de faire participer les FJF à toutes les activités du projet, et cela sera probablement une expérience plus enrichissante ou bien une expérience qui leur apprendr</w:t>
      </w:r>
      <w:r w:rsidR="003225FD">
        <w:rPr>
          <w:lang w:val="fr-FR"/>
        </w:rPr>
        <w:t>a</w:t>
      </w:r>
      <w:r>
        <w:rPr>
          <w:lang w:val="fr-FR"/>
        </w:rPr>
        <w:t xml:space="preserve"> plus de choses et les impactera plus profondément si vous adoptez une approche ciblée.</w:t>
      </w:r>
      <w:r w:rsidR="002675F4" w:rsidRPr="00BA6041">
        <w:rPr>
          <w:lang w:val="fr-FR"/>
        </w:rPr>
        <w:t xml:space="preserve"> </w:t>
      </w:r>
    </w:p>
    <w:p w14:paraId="20466EE0" w14:textId="780CA7A6" w:rsidR="005559ED" w:rsidRPr="00BA6041" w:rsidRDefault="00BA6041" w:rsidP="005559ED">
      <w:pPr>
        <w:rPr>
          <w:lang w:val="fr-FR"/>
        </w:rPr>
      </w:pPr>
      <w:r w:rsidRPr="00BA6041">
        <w:rPr>
          <w:lang w:val="fr-FR"/>
        </w:rPr>
        <w:t>Voici des exemples récents au sein du Mouvement de Guidisme et Scoutisme féminin où les fi</w:t>
      </w:r>
      <w:r>
        <w:rPr>
          <w:lang w:val="fr-FR"/>
        </w:rPr>
        <w:t xml:space="preserve">lles ont pu participer de façon significative à la programmation : </w:t>
      </w:r>
    </w:p>
    <w:p w14:paraId="4918450A" w14:textId="65B375D4" w:rsidR="005559ED" w:rsidRPr="00BA6041" w:rsidRDefault="00BA6041" w:rsidP="00B34E62">
      <w:pPr>
        <w:ind w:left="720"/>
        <w:rPr>
          <w:u w:val="single"/>
          <w:lang w:val="fr-FR"/>
        </w:rPr>
      </w:pPr>
      <w:r w:rsidRPr="00BA6041">
        <w:rPr>
          <w:b/>
          <w:bCs/>
          <w:u w:val="single"/>
          <w:lang w:val="fr-FR"/>
        </w:rPr>
        <w:t>Design du p</w:t>
      </w:r>
      <w:r w:rsidR="005559ED" w:rsidRPr="00BA6041">
        <w:rPr>
          <w:b/>
          <w:bCs/>
          <w:u w:val="single"/>
          <w:lang w:val="fr-FR"/>
        </w:rPr>
        <w:t>rogramme</w:t>
      </w:r>
      <w:r w:rsidRPr="00BA6041">
        <w:rPr>
          <w:b/>
          <w:bCs/>
          <w:u w:val="single"/>
          <w:lang w:val="fr-FR"/>
        </w:rPr>
        <w:t xml:space="preserve"> </w:t>
      </w:r>
      <w:r w:rsidR="005559ED" w:rsidRPr="00BA6041">
        <w:rPr>
          <w:b/>
          <w:bCs/>
          <w:u w:val="single"/>
          <w:lang w:val="fr-FR"/>
        </w:rPr>
        <w:t>:</w:t>
      </w:r>
      <w:r w:rsidR="000542A2" w:rsidRPr="00BA6041">
        <w:rPr>
          <w:b/>
          <w:bCs/>
          <w:u w:val="single"/>
          <w:lang w:val="fr-FR"/>
        </w:rPr>
        <w:t xml:space="preserve"> </w:t>
      </w:r>
      <w:r w:rsidRPr="00BA6041">
        <w:rPr>
          <w:u w:val="single"/>
          <w:lang w:val="fr-FR"/>
        </w:rPr>
        <w:t>Cocréation du badge</w:t>
      </w:r>
    </w:p>
    <w:p w14:paraId="5642C814" w14:textId="7B27384C" w:rsidR="00C96CCF" w:rsidRPr="00BF2DAD" w:rsidRDefault="004254AD" w:rsidP="00B34E62">
      <w:pPr>
        <w:ind w:left="720"/>
        <w:rPr>
          <w:lang w:val="fr-FR"/>
        </w:rPr>
      </w:pPr>
      <w:r w:rsidRPr="00BF2DAD">
        <w:rPr>
          <w:lang w:val="fr-FR"/>
        </w:rPr>
        <w:t>Les programmes</w:t>
      </w:r>
      <w:r w:rsidR="00C96CCF" w:rsidRPr="00BF2DAD">
        <w:rPr>
          <w:lang w:val="fr-FR"/>
        </w:rPr>
        <w:t xml:space="preserve"> Girl Powered Nutrition </w:t>
      </w:r>
      <w:r w:rsidRPr="00BF2DAD">
        <w:rPr>
          <w:lang w:val="fr-FR"/>
        </w:rPr>
        <w:t>et</w:t>
      </w:r>
      <w:r w:rsidR="00C96CCF" w:rsidRPr="00BF2DAD">
        <w:rPr>
          <w:lang w:val="fr-FR"/>
        </w:rPr>
        <w:t xml:space="preserve"> Surf Smart </w:t>
      </w:r>
      <w:r w:rsidRPr="00BF2DAD">
        <w:rPr>
          <w:lang w:val="fr-FR"/>
        </w:rPr>
        <w:t xml:space="preserve">ont </w:t>
      </w:r>
      <w:r w:rsidR="003225FD">
        <w:rPr>
          <w:lang w:val="fr-FR"/>
        </w:rPr>
        <w:t>adopté</w:t>
      </w:r>
      <w:r w:rsidRPr="00BF2DAD">
        <w:rPr>
          <w:lang w:val="fr-FR"/>
        </w:rPr>
        <w:t xml:space="preserve"> une méthodolo</w:t>
      </w:r>
      <w:r w:rsidR="00BF2DAD" w:rsidRPr="00BF2DAD">
        <w:rPr>
          <w:lang w:val="fr-FR"/>
        </w:rPr>
        <w:t xml:space="preserve">gie de cocréation pour s’associer aux filles afin </w:t>
      </w:r>
      <w:r w:rsidR="00BF2DAD">
        <w:rPr>
          <w:lang w:val="fr-FR"/>
        </w:rPr>
        <w:t>de créer des kits d’activités et des badges.</w:t>
      </w:r>
      <w:r w:rsidR="00BF2DAD" w:rsidRPr="00BF2DAD">
        <w:rPr>
          <w:lang w:val="fr-FR"/>
        </w:rPr>
        <w:t xml:space="preserve"> </w:t>
      </w:r>
    </w:p>
    <w:p w14:paraId="1BC8CDF4" w14:textId="6F19C529" w:rsidR="00C96CCF" w:rsidRPr="00BF2DAD" w:rsidRDefault="00BF2DAD" w:rsidP="069C5C44">
      <w:pPr>
        <w:ind w:left="720"/>
        <w:rPr>
          <w:lang w:val="fr-FR"/>
        </w:rPr>
      </w:pPr>
      <w:r w:rsidRPr="00BF2DAD">
        <w:rPr>
          <w:lang w:val="fr-FR"/>
        </w:rPr>
        <w:t xml:space="preserve">Cela garantit que les activités et les contenus du kit d’activité correspondent </w:t>
      </w:r>
      <w:r w:rsidR="003225FD" w:rsidRPr="00BF2DAD">
        <w:rPr>
          <w:lang w:val="fr-FR"/>
        </w:rPr>
        <w:t>au</w:t>
      </w:r>
      <w:r w:rsidR="003225FD">
        <w:rPr>
          <w:lang w:val="fr-FR"/>
        </w:rPr>
        <w:t>x besoins</w:t>
      </w:r>
      <w:r>
        <w:rPr>
          <w:lang w:val="fr-FR"/>
        </w:rPr>
        <w:t xml:space="preserve"> des filles et chef.taine.s.</w:t>
      </w:r>
      <w:r w:rsidR="4E19B242" w:rsidRPr="00BF2DAD">
        <w:rPr>
          <w:lang w:val="fr-FR"/>
        </w:rPr>
        <w:t xml:space="preserve"> </w:t>
      </w:r>
    </w:p>
    <w:p w14:paraId="27405330" w14:textId="3A5D5FDC" w:rsidR="00C96CCF" w:rsidRPr="00BF2DAD" w:rsidRDefault="00BF2DAD" w:rsidP="069C5C44">
      <w:pPr>
        <w:ind w:left="720"/>
        <w:rPr>
          <w:lang w:val="fr-FR"/>
        </w:rPr>
      </w:pPr>
      <w:r w:rsidRPr="00BF2DAD">
        <w:rPr>
          <w:lang w:val="fr-FR"/>
        </w:rPr>
        <w:t xml:space="preserve">Une équipe de cocréation a été formée pour jouer un rôle central dans le développement d’idées pour de nouvelles activités, pour tester </w:t>
      </w:r>
      <w:r>
        <w:rPr>
          <w:lang w:val="fr-FR"/>
        </w:rPr>
        <w:t>les activités, rassembler les retours et remarques des filles et pour s’assurer que les supports sont accessibles et appropriés au contexte local et aux tranches d’âge visées.</w:t>
      </w:r>
    </w:p>
    <w:p w14:paraId="431D7D47" w14:textId="1D4459B3" w:rsidR="005559ED" w:rsidRPr="003225FD" w:rsidRDefault="00BF2DAD" w:rsidP="00B34E62">
      <w:pPr>
        <w:ind w:left="720"/>
        <w:rPr>
          <w:u w:val="single"/>
          <w:lang w:val="fr-FR"/>
        </w:rPr>
      </w:pPr>
      <w:r w:rsidRPr="003225FD">
        <w:rPr>
          <w:b/>
          <w:bCs/>
          <w:u w:val="single"/>
          <w:lang w:val="fr-FR"/>
        </w:rPr>
        <w:t xml:space="preserve">Suivi, évaluation et recherche </w:t>
      </w:r>
      <w:commentRangeStart w:id="0"/>
      <w:commentRangeStart w:id="1"/>
      <w:commentRangeStart w:id="2"/>
      <w:commentRangeStart w:id="3"/>
      <w:commentRangeEnd w:id="0"/>
      <w:r w:rsidR="005559ED">
        <w:rPr>
          <w:rStyle w:val="CommentReference"/>
        </w:rPr>
        <w:commentReference w:id="0"/>
      </w:r>
      <w:commentRangeEnd w:id="1"/>
      <w:r w:rsidR="005559ED">
        <w:rPr>
          <w:rStyle w:val="CommentReference"/>
        </w:rPr>
        <w:commentReference w:id="1"/>
      </w:r>
      <w:commentRangeEnd w:id="2"/>
      <w:r w:rsidR="005559ED">
        <w:rPr>
          <w:rStyle w:val="CommentReference"/>
        </w:rPr>
        <w:commentReference w:id="2"/>
      </w:r>
      <w:commentRangeEnd w:id="3"/>
      <w:r w:rsidR="005559ED">
        <w:rPr>
          <w:rStyle w:val="CommentReference"/>
        </w:rPr>
        <w:commentReference w:id="3"/>
      </w:r>
      <w:r w:rsidR="005559ED" w:rsidRPr="003225FD">
        <w:rPr>
          <w:b/>
          <w:bCs/>
          <w:u w:val="single"/>
          <w:lang w:val="fr-FR"/>
        </w:rPr>
        <w:t>:</w:t>
      </w:r>
      <w:r w:rsidR="004741F4" w:rsidRPr="003225FD">
        <w:rPr>
          <w:u w:val="single"/>
          <w:lang w:val="fr-FR"/>
        </w:rPr>
        <w:t xml:space="preserve"> </w:t>
      </w:r>
    </w:p>
    <w:p w14:paraId="48992C10" w14:textId="4AAD9ABF" w:rsidR="636D2544" w:rsidRPr="003225FD" w:rsidRDefault="00BF2DAD" w:rsidP="77847FEC">
      <w:pPr>
        <w:ind w:left="720"/>
        <w:rPr>
          <w:lang w:val="fr-FR"/>
        </w:rPr>
      </w:pPr>
      <w:r w:rsidRPr="00BF2DAD">
        <w:rPr>
          <w:lang w:val="fr-FR"/>
        </w:rPr>
        <w:lastRenderedPageBreak/>
        <w:t>Pour</w:t>
      </w:r>
      <w:r w:rsidR="636D2544" w:rsidRPr="00BF2DAD">
        <w:rPr>
          <w:lang w:val="fr-FR"/>
        </w:rPr>
        <w:t xml:space="preserve"> </w:t>
      </w:r>
      <w:r w:rsidR="636D2544" w:rsidRPr="00BF2DAD">
        <w:rPr>
          <w:b/>
          <w:bCs/>
          <w:lang w:val="fr-FR"/>
        </w:rPr>
        <w:t xml:space="preserve">Girl </w:t>
      </w:r>
      <w:proofErr w:type="spellStart"/>
      <w:r w:rsidR="636D2544" w:rsidRPr="00BF2DAD">
        <w:rPr>
          <w:b/>
          <w:bCs/>
          <w:lang w:val="fr-FR"/>
        </w:rPr>
        <w:t>Powered</w:t>
      </w:r>
      <w:proofErr w:type="spellEnd"/>
      <w:r w:rsidR="636D2544" w:rsidRPr="00BF2DAD">
        <w:rPr>
          <w:b/>
          <w:bCs/>
          <w:lang w:val="fr-FR"/>
        </w:rPr>
        <w:t xml:space="preserve"> Nutrition</w:t>
      </w:r>
      <w:r w:rsidRPr="00BF2DAD">
        <w:rPr>
          <w:lang w:val="fr-FR"/>
        </w:rPr>
        <w:t xml:space="preserve"> (GPN)</w:t>
      </w:r>
      <w:r w:rsidR="636D2544" w:rsidRPr="00BF2DAD">
        <w:rPr>
          <w:lang w:val="fr-FR"/>
        </w:rPr>
        <w:t xml:space="preserve">, </w:t>
      </w:r>
      <w:r w:rsidRPr="00BF2DAD">
        <w:rPr>
          <w:lang w:val="fr-FR"/>
        </w:rPr>
        <w:t>un groupe de jeunes femmes a participé à divers</w:t>
      </w:r>
      <w:r>
        <w:rPr>
          <w:lang w:val="fr-FR"/>
        </w:rPr>
        <w:t>es</w:t>
      </w:r>
      <w:r w:rsidRPr="00BF2DAD">
        <w:rPr>
          <w:lang w:val="fr-FR"/>
        </w:rPr>
        <w:t xml:space="preserve"> activités de S&amp;E. Lors de l’évaluation interne et externe, 14 jeunes femme</w:t>
      </w:r>
      <w:r>
        <w:rPr>
          <w:lang w:val="fr-FR"/>
        </w:rPr>
        <w:t xml:space="preserve">s de Madagascar, des Philippines et de Tanzanie ont été sélectionnées pour être formées sur des méthodes et des outils de collectes de données. </w:t>
      </w:r>
      <w:r w:rsidRPr="00BF2DAD">
        <w:rPr>
          <w:lang w:val="fr-FR"/>
        </w:rPr>
        <w:t>Elles ont mené et animé des discussions de groupe avec le</w:t>
      </w:r>
      <w:r>
        <w:rPr>
          <w:lang w:val="fr-FR"/>
        </w:rPr>
        <w:t xml:space="preserve">urs camarades et les membres de leur communauté. </w:t>
      </w:r>
      <w:r w:rsidRPr="00BF2DAD">
        <w:rPr>
          <w:lang w:val="fr-FR"/>
        </w:rPr>
        <w:t>De plus, 7 jeunes femmes ont également été chois</w:t>
      </w:r>
      <w:r>
        <w:rPr>
          <w:lang w:val="fr-FR"/>
        </w:rPr>
        <w:t xml:space="preserve">ies pour coanimer les ateliers </w:t>
      </w:r>
      <w:r w:rsidR="00BF37AF">
        <w:rPr>
          <w:lang w:val="fr-FR"/>
        </w:rPr>
        <w:t xml:space="preserve">des comptes-rendus de projet national GPN, où les </w:t>
      </w:r>
      <w:proofErr w:type="spellStart"/>
      <w:r w:rsidR="00BF37AF">
        <w:rPr>
          <w:lang w:val="fr-FR"/>
        </w:rPr>
        <w:t>représentant.</w:t>
      </w:r>
      <w:proofErr w:type="gramStart"/>
      <w:r w:rsidR="00BF37AF">
        <w:rPr>
          <w:lang w:val="fr-FR"/>
        </w:rPr>
        <w:t>e.s</w:t>
      </w:r>
      <w:proofErr w:type="spellEnd"/>
      <w:proofErr w:type="gramEnd"/>
      <w:r w:rsidR="00BF37AF">
        <w:rPr>
          <w:lang w:val="fr-FR"/>
        </w:rPr>
        <w:t xml:space="preserve"> de plusieurs pays se sont </w:t>
      </w:r>
      <w:proofErr w:type="spellStart"/>
      <w:r w:rsidR="00BF37AF">
        <w:rPr>
          <w:lang w:val="fr-FR"/>
        </w:rPr>
        <w:t>réuni.e.s</w:t>
      </w:r>
      <w:proofErr w:type="spellEnd"/>
      <w:r w:rsidR="00BF37AF">
        <w:rPr>
          <w:lang w:val="fr-FR"/>
        </w:rPr>
        <w:t xml:space="preserve"> pour fêter le succès de la mise en œuvre du programme et analyser les leçons apprises.</w:t>
      </w:r>
    </w:p>
    <w:p w14:paraId="4A6F9AC5" w14:textId="7A9420BE" w:rsidR="484E2C2A" w:rsidRPr="00BF37AF" w:rsidRDefault="00BF37AF" w:rsidP="77847FEC">
      <w:pPr>
        <w:ind w:left="720"/>
        <w:rPr>
          <w:lang w:val="fr-FR"/>
        </w:rPr>
      </w:pPr>
      <w:r w:rsidRPr="00BF37AF">
        <w:rPr>
          <w:lang w:val="fr-FR"/>
        </w:rPr>
        <w:t xml:space="preserve">Lors du </w:t>
      </w:r>
      <w:r w:rsidRPr="00BF37AF">
        <w:rPr>
          <w:b/>
          <w:bCs/>
          <w:lang w:val="fr-FR"/>
        </w:rPr>
        <w:t>projet de recherche Motion n.32</w:t>
      </w:r>
      <w:r w:rsidRPr="00BF37AF">
        <w:rPr>
          <w:lang w:val="fr-FR"/>
        </w:rPr>
        <w:t>, l’AMGE a appliqué une méthodologie de recherche participative en formant une Equipe de recherche de Jeunes femmes (ER</w:t>
      </w:r>
      <w:r>
        <w:rPr>
          <w:lang w:val="fr-FR"/>
        </w:rPr>
        <w:t xml:space="preserve">JF) pour mettre en place la recherche. </w:t>
      </w:r>
      <w:r w:rsidRPr="00BF37AF">
        <w:rPr>
          <w:lang w:val="fr-FR"/>
        </w:rPr>
        <w:t xml:space="preserve">Aidée par l’équipe du projet, l’ERJF a cocréé le plan de recherche, a organisé </w:t>
      </w:r>
      <w:r w:rsidR="00DF43EF" w:rsidRPr="00BF37AF">
        <w:rPr>
          <w:lang w:val="fr-FR"/>
        </w:rPr>
        <w:t>une collecte</w:t>
      </w:r>
      <w:r w:rsidRPr="00BF37AF">
        <w:rPr>
          <w:lang w:val="fr-FR"/>
        </w:rPr>
        <w:t xml:space="preserve"> de données aup</w:t>
      </w:r>
      <w:r>
        <w:rPr>
          <w:lang w:val="fr-FR"/>
        </w:rPr>
        <w:t xml:space="preserve">rès de divers groupes types aux niveaux national et international, a </w:t>
      </w:r>
      <w:proofErr w:type="spellStart"/>
      <w:r>
        <w:rPr>
          <w:lang w:val="fr-FR"/>
        </w:rPr>
        <w:t>co</w:t>
      </w:r>
      <w:proofErr w:type="spellEnd"/>
      <w:r>
        <w:rPr>
          <w:lang w:val="fr-FR"/>
        </w:rPr>
        <w:t xml:space="preserve">-analysé les données collectées, validé les résultats préliminaires, </w:t>
      </w:r>
      <w:proofErr w:type="spellStart"/>
      <w:r>
        <w:rPr>
          <w:lang w:val="fr-FR"/>
        </w:rPr>
        <w:t>co</w:t>
      </w:r>
      <w:proofErr w:type="spellEnd"/>
      <w:r>
        <w:rPr>
          <w:lang w:val="fr-FR"/>
        </w:rPr>
        <w:t xml:space="preserve">-interprété ce qu’elle </w:t>
      </w:r>
      <w:r w:rsidR="003225FD">
        <w:rPr>
          <w:lang w:val="fr-FR"/>
        </w:rPr>
        <w:t>a</w:t>
      </w:r>
      <w:r>
        <w:rPr>
          <w:lang w:val="fr-FR"/>
        </w:rPr>
        <w:t xml:space="preserve"> trouvé afin de faire des recommandations et </w:t>
      </w:r>
      <w:r w:rsidR="003225FD">
        <w:rPr>
          <w:lang w:val="fr-FR"/>
        </w:rPr>
        <w:t>a</w:t>
      </w:r>
      <w:r>
        <w:rPr>
          <w:lang w:val="fr-FR"/>
        </w:rPr>
        <w:t xml:space="preserve"> partagé les résultats au travers de rapports écrits et de webinaires. </w:t>
      </w:r>
      <w:r w:rsidRPr="00BF37AF">
        <w:rPr>
          <w:lang w:val="fr-FR"/>
        </w:rPr>
        <w:t xml:space="preserve"> </w:t>
      </w:r>
    </w:p>
    <w:p w14:paraId="5D5BF52B" w14:textId="7D4B1799" w:rsidR="005559ED" w:rsidRPr="00BF37AF" w:rsidRDefault="00BF37AF" w:rsidP="00B34E62">
      <w:pPr>
        <w:ind w:left="720"/>
        <w:rPr>
          <w:b/>
          <w:bCs/>
          <w:u w:val="single"/>
          <w:lang w:val="fr-FR"/>
        </w:rPr>
      </w:pPr>
      <w:r w:rsidRPr="00BF37AF">
        <w:rPr>
          <w:b/>
          <w:bCs/>
          <w:u w:val="single"/>
          <w:lang w:val="fr-FR"/>
        </w:rPr>
        <w:t>Plaidoyer mené par les filles :</w:t>
      </w:r>
      <w:r w:rsidR="005559ED" w:rsidRPr="00BF37AF">
        <w:rPr>
          <w:u w:val="single"/>
          <w:lang w:val="fr-FR"/>
        </w:rPr>
        <w:t xml:space="preserve"> </w:t>
      </w:r>
      <w:r w:rsidRPr="00BF37AF">
        <w:rPr>
          <w:u w:val="single"/>
          <w:lang w:val="fr-FR"/>
        </w:rPr>
        <w:t>Les fi</w:t>
      </w:r>
      <w:r>
        <w:rPr>
          <w:u w:val="single"/>
          <w:lang w:val="fr-FR"/>
        </w:rPr>
        <w:t>lles comme actrices du changement</w:t>
      </w:r>
    </w:p>
    <w:p w14:paraId="39EC164B" w14:textId="0198DE59" w:rsidR="005559ED" w:rsidRPr="00DF43EF" w:rsidRDefault="00BF37AF" w:rsidP="00B34E62">
      <w:pPr>
        <w:ind w:left="720"/>
        <w:rPr>
          <w:lang w:val="fr-FR"/>
        </w:rPr>
      </w:pPr>
      <w:r w:rsidRPr="00DF43EF">
        <w:rPr>
          <w:lang w:val="fr-FR"/>
        </w:rPr>
        <w:t xml:space="preserve">Grâce à un partenariat unique entre l’AMGE et Save the </w:t>
      </w:r>
      <w:proofErr w:type="spellStart"/>
      <w:r w:rsidRPr="00DF43EF">
        <w:rPr>
          <w:lang w:val="fr-FR"/>
        </w:rPr>
        <w:t>Children</w:t>
      </w:r>
      <w:proofErr w:type="spellEnd"/>
      <w:r w:rsidRPr="00DF43EF">
        <w:rPr>
          <w:lang w:val="fr-FR"/>
        </w:rPr>
        <w:t xml:space="preserve"> en Jordanie et en Ouganda, les filles particip</w:t>
      </w:r>
      <w:r w:rsidR="00DF43EF">
        <w:rPr>
          <w:lang w:val="fr-FR"/>
        </w:rPr>
        <w:t>ent</w:t>
      </w:r>
      <w:r w:rsidRPr="00DF43EF">
        <w:rPr>
          <w:lang w:val="fr-FR"/>
        </w:rPr>
        <w:t xml:space="preserve"> à des ‘labos de solutions’ où elles sont mises en relation avec des leaders femmes qui</w:t>
      </w:r>
      <w:r w:rsidR="00DF43EF" w:rsidRPr="00DF43EF">
        <w:rPr>
          <w:lang w:val="fr-FR"/>
        </w:rPr>
        <w:t xml:space="preserve"> les inspirent, pour</w:t>
      </w:r>
      <w:r w:rsidR="00DF43EF">
        <w:rPr>
          <w:lang w:val="fr-FR"/>
        </w:rPr>
        <w:t xml:space="preserve"> discuter du changement qu’elles veulent voir et où elles sont soutenues pour développer leurs idées. </w:t>
      </w:r>
      <w:r w:rsidR="00DF43EF" w:rsidRPr="00DF43EF">
        <w:rPr>
          <w:lang w:val="fr-FR"/>
        </w:rPr>
        <w:t>A partir de là, les filles sont ensuite capables de faire des demandes de subvention auprès d’un fonds pour filles pour mettre en œuvre leurs idées pour réduir</w:t>
      </w:r>
      <w:r w:rsidR="00DF43EF">
        <w:rPr>
          <w:lang w:val="fr-FR"/>
        </w:rPr>
        <w:t>e la violence liée au genre chez elles et dans leurs pays.</w:t>
      </w:r>
      <w:r w:rsidR="007D7189" w:rsidRPr="00DF43EF">
        <w:rPr>
          <w:lang w:val="fr-FR"/>
        </w:rPr>
        <w:t xml:space="preserve"> </w:t>
      </w:r>
    </w:p>
    <w:p w14:paraId="5F313057" w14:textId="0F01E2A5" w:rsidR="51C79420" w:rsidRPr="00DF43EF" w:rsidRDefault="00DF43EF" w:rsidP="72D13878">
      <w:pPr>
        <w:ind w:left="720"/>
        <w:rPr>
          <w:b/>
          <w:bCs/>
          <w:u w:val="single"/>
          <w:lang w:val="fr-FR"/>
        </w:rPr>
      </w:pPr>
      <w:r w:rsidRPr="00DF43EF">
        <w:rPr>
          <w:b/>
          <w:bCs/>
          <w:u w:val="single"/>
          <w:lang w:val="fr-FR"/>
        </w:rPr>
        <w:t>Filles et jeunes femmes à la d</w:t>
      </w:r>
      <w:r>
        <w:rPr>
          <w:b/>
          <w:bCs/>
          <w:u w:val="single"/>
          <w:lang w:val="fr-FR"/>
        </w:rPr>
        <w:t>irection</w:t>
      </w:r>
    </w:p>
    <w:p w14:paraId="74CCAE8B" w14:textId="482ABB06" w:rsidR="1DDB9BF9" w:rsidRPr="003225FD" w:rsidRDefault="00DF43EF" w:rsidP="72D13878">
      <w:pPr>
        <w:ind w:left="720"/>
        <w:rPr>
          <w:lang w:val="fr-FR"/>
        </w:rPr>
      </w:pPr>
      <w:r w:rsidRPr="00DF43EF">
        <w:rPr>
          <w:lang w:val="fr-FR"/>
        </w:rPr>
        <w:t>Réfléchissez comment votre OM peut accroître la représentation d</w:t>
      </w:r>
      <w:r>
        <w:rPr>
          <w:lang w:val="fr-FR"/>
        </w:rPr>
        <w:t xml:space="preserve">es FJF au niveau de la direction. </w:t>
      </w:r>
      <w:r w:rsidRPr="00DF43EF">
        <w:rPr>
          <w:lang w:val="fr-FR"/>
        </w:rPr>
        <w:t>Cela pourrait inclure la mise en place d’un</w:t>
      </w:r>
      <w:r>
        <w:rPr>
          <w:lang w:val="fr-FR"/>
        </w:rPr>
        <w:t xml:space="preserve"> poste dédié au conseil et dans les fonctions décisionnaires dans votre association. </w:t>
      </w:r>
      <w:r w:rsidRPr="00DF43EF">
        <w:rPr>
          <w:lang w:val="fr-FR"/>
        </w:rPr>
        <w:t>Réfléchissez également comment la subvention peut être ut</w:t>
      </w:r>
      <w:r>
        <w:rPr>
          <w:lang w:val="fr-FR"/>
        </w:rPr>
        <w:t>ilisée pour établir les structures nécessaires et pour préparer les FJF à prendre ce rôle, notamment grâce à la formation</w:t>
      </w:r>
      <w:r w:rsidR="00BD3F03">
        <w:rPr>
          <w:lang w:val="fr-FR"/>
        </w:rPr>
        <w:t xml:space="preserve"> </w:t>
      </w:r>
      <w:r>
        <w:rPr>
          <w:lang w:val="fr-FR"/>
        </w:rPr>
        <w:t xml:space="preserve">au leadership, </w:t>
      </w:r>
      <w:r w:rsidR="00BD7B87">
        <w:rPr>
          <w:lang w:val="fr-FR"/>
        </w:rPr>
        <w:t>à un suivi personnel et à des opportunités de stage d’observation qui équiperont les FJF avec les compétences, l’expertise et les structures de soutien nécessaires pour réussir.</w:t>
      </w:r>
      <w:r w:rsidRPr="00DF43EF">
        <w:rPr>
          <w:lang w:val="fr-FR"/>
        </w:rPr>
        <w:t xml:space="preserve"> </w:t>
      </w:r>
    </w:p>
    <w:p w14:paraId="22276326" w14:textId="2B81DF2D" w:rsidR="002675F4" w:rsidRPr="00BD7B87" w:rsidRDefault="00BD7B87" w:rsidP="72D13878">
      <w:pPr>
        <w:spacing w:after="0" w:line="240" w:lineRule="auto"/>
        <w:ind w:left="720"/>
        <w:jc w:val="both"/>
        <w:rPr>
          <w:i/>
          <w:iCs/>
          <w:u w:val="single"/>
          <w:lang w:val="fr-FR"/>
        </w:rPr>
      </w:pPr>
      <w:r w:rsidRPr="00BD7B87">
        <w:rPr>
          <w:i/>
          <w:iCs/>
          <w:u w:val="single"/>
          <w:lang w:val="fr-FR"/>
        </w:rPr>
        <w:t>Voir</w:t>
      </w:r>
      <w:r w:rsidR="002675F4" w:rsidRPr="00BD7B87">
        <w:rPr>
          <w:i/>
          <w:iCs/>
          <w:u w:val="single"/>
          <w:lang w:val="fr-FR"/>
        </w:rPr>
        <w:t xml:space="preserve"> </w:t>
      </w:r>
      <w:r w:rsidR="003225FD">
        <w:rPr>
          <w:i/>
          <w:iCs/>
          <w:u w:val="single"/>
          <w:lang w:val="fr-FR"/>
        </w:rPr>
        <w:t>l</w:t>
      </w:r>
      <w:r w:rsidRPr="00BD7B87">
        <w:rPr>
          <w:i/>
          <w:iCs/>
          <w:u w:val="single"/>
          <w:lang w:val="fr-FR"/>
        </w:rPr>
        <w:t>es conseils</w:t>
      </w:r>
      <w:r w:rsidR="003225FD">
        <w:rPr>
          <w:i/>
          <w:iCs/>
          <w:u w:val="single"/>
          <w:lang w:val="fr-FR"/>
        </w:rPr>
        <w:t xml:space="preserve"> </w:t>
      </w:r>
      <w:r w:rsidR="003225FD" w:rsidRPr="00BD7B87">
        <w:rPr>
          <w:i/>
          <w:iCs/>
          <w:u w:val="single"/>
          <w:lang w:val="fr-FR"/>
        </w:rPr>
        <w:t>page 4</w:t>
      </w:r>
      <w:r w:rsidRPr="00BD7B87">
        <w:rPr>
          <w:i/>
          <w:iCs/>
          <w:u w:val="single"/>
          <w:lang w:val="fr-FR"/>
        </w:rPr>
        <w:t xml:space="preserve"> pour faire participer les FJF au</w:t>
      </w:r>
      <w:r>
        <w:rPr>
          <w:i/>
          <w:iCs/>
          <w:u w:val="single"/>
          <w:lang w:val="fr-FR"/>
        </w:rPr>
        <w:t xml:space="preserve"> processus de développement de la proposition de projet.</w:t>
      </w:r>
      <w:r w:rsidR="002675F4" w:rsidRPr="00BD7B87">
        <w:rPr>
          <w:i/>
          <w:iCs/>
          <w:u w:val="single"/>
          <w:lang w:val="fr-FR"/>
        </w:rPr>
        <w:t xml:space="preserve"> </w:t>
      </w:r>
    </w:p>
    <w:p w14:paraId="136AD049" w14:textId="77777777" w:rsidR="000F2F0E" w:rsidRPr="00BD7B87" w:rsidRDefault="000F2F0E" w:rsidP="00F01D29">
      <w:pPr>
        <w:spacing w:after="0" w:line="240" w:lineRule="auto"/>
        <w:jc w:val="both"/>
        <w:rPr>
          <w:i/>
          <w:iCs/>
          <w:u w:val="single"/>
          <w:lang w:val="fr-FR"/>
        </w:rPr>
      </w:pPr>
    </w:p>
    <w:p w14:paraId="5324C677" w14:textId="3D01ADD4" w:rsidR="001D4D9E" w:rsidRPr="003225FD" w:rsidRDefault="001D4D9E" w:rsidP="004D610C">
      <w:pPr>
        <w:spacing w:after="0" w:line="240" w:lineRule="auto"/>
        <w:jc w:val="both"/>
        <w:rPr>
          <w:lang w:val="fr-FR"/>
        </w:rPr>
      </w:pPr>
      <w:r w:rsidRPr="00BD7B87">
        <w:rPr>
          <w:b/>
          <w:bCs/>
          <w:lang w:val="fr-FR"/>
        </w:rPr>
        <w:t xml:space="preserve">2. </w:t>
      </w:r>
      <w:r w:rsidR="00BD7B87" w:rsidRPr="00BD7B87">
        <w:rPr>
          <w:b/>
          <w:bCs/>
          <w:lang w:val="fr-FR"/>
        </w:rPr>
        <w:t>Définir la raison derrière l’implication des FJF dans les activités choisies :</w:t>
      </w:r>
      <w:r w:rsidR="008A4427" w:rsidRPr="00BD7B87">
        <w:rPr>
          <w:b/>
          <w:bCs/>
          <w:lang w:val="fr-FR"/>
        </w:rPr>
        <w:t xml:space="preserve"> </w:t>
      </w:r>
      <w:r w:rsidR="00BD7B87" w:rsidRPr="00BD7B87">
        <w:rPr>
          <w:lang w:val="fr-FR"/>
        </w:rPr>
        <w:t>Il existe de nombreuses raisons pourquoi impliquer les JFJ à la programmation peut s’avérer béné</w:t>
      </w:r>
      <w:r w:rsidR="00BD7B87">
        <w:rPr>
          <w:lang w:val="fr-FR"/>
        </w:rPr>
        <w:t xml:space="preserve">fique : cela peut permettre la création de programmes plus ciblés et plus pertinents, et cela peut également contribuer au développement des compétences des FJF. </w:t>
      </w:r>
      <w:r w:rsidR="00BD7B87" w:rsidRPr="003225FD">
        <w:rPr>
          <w:lang w:val="fr-FR"/>
        </w:rPr>
        <w:t>Savoir précisément en quoi la participation des FJF vous aidera à ne pas simplement cocher une case et servira à clarifier leur rôle et leur but au sein du projet.</w:t>
      </w:r>
    </w:p>
    <w:p w14:paraId="2482141A" w14:textId="77777777" w:rsidR="005559ED" w:rsidRPr="003225FD" w:rsidRDefault="005559ED" w:rsidP="004D610C">
      <w:pPr>
        <w:spacing w:after="0" w:line="240" w:lineRule="auto"/>
        <w:jc w:val="both"/>
        <w:rPr>
          <w:b/>
          <w:bCs/>
          <w:lang w:val="fr-FR"/>
        </w:rPr>
      </w:pPr>
    </w:p>
    <w:p w14:paraId="633E70BA" w14:textId="7E2F0EE9" w:rsidR="00F01D29" w:rsidRDefault="001D4D9E" w:rsidP="00F01D29">
      <w:pPr>
        <w:spacing w:after="0" w:line="240" w:lineRule="auto"/>
        <w:jc w:val="both"/>
      </w:pPr>
      <w:r w:rsidRPr="00D52280">
        <w:rPr>
          <w:b/>
          <w:bCs/>
          <w:lang w:val="fr-FR"/>
        </w:rPr>
        <w:t xml:space="preserve">3. </w:t>
      </w:r>
      <w:r w:rsidR="00BD7B87" w:rsidRPr="00D52280">
        <w:rPr>
          <w:b/>
          <w:bCs/>
          <w:lang w:val="fr-FR"/>
        </w:rPr>
        <w:t xml:space="preserve">Le niveau d’implication </w:t>
      </w:r>
      <w:r w:rsidR="00D52280" w:rsidRPr="00D52280">
        <w:rPr>
          <w:b/>
          <w:bCs/>
          <w:lang w:val="fr-FR"/>
        </w:rPr>
        <w:t>des FJF :</w:t>
      </w:r>
      <w:r w:rsidRPr="00D52280">
        <w:rPr>
          <w:lang w:val="fr-FR"/>
        </w:rPr>
        <w:t xml:space="preserve"> </w:t>
      </w:r>
      <w:r w:rsidR="00D52280" w:rsidRPr="00D52280">
        <w:rPr>
          <w:lang w:val="fr-FR"/>
        </w:rPr>
        <w:t xml:space="preserve">Selon le but, déterminez comment vous allez impliquer les FJF et le niveau d’implication le plus </w:t>
      </w:r>
      <w:r w:rsidR="00D52280">
        <w:rPr>
          <w:lang w:val="fr-FR"/>
        </w:rPr>
        <w:t xml:space="preserve">approprié. </w:t>
      </w:r>
      <w:r w:rsidR="00D52280" w:rsidRPr="00D52280">
        <w:t>Il</w:t>
      </w:r>
      <w:r w:rsidR="00D52280">
        <w:t xml:space="preserve"> </w:t>
      </w:r>
      <w:proofErr w:type="spellStart"/>
      <w:r w:rsidR="00D52280">
        <w:t>peut</w:t>
      </w:r>
      <w:proofErr w:type="spellEnd"/>
      <w:r w:rsidR="00D52280">
        <w:t xml:space="preserve"> varier et se baser </w:t>
      </w:r>
      <w:proofErr w:type="gramStart"/>
      <w:r w:rsidR="00D52280">
        <w:t>sur :</w:t>
      </w:r>
      <w:proofErr w:type="gramEnd"/>
    </w:p>
    <w:p w14:paraId="7C2CC4FD" w14:textId="77777777" w:rsidR="00C44188" w:rsidRDefault="00C44188" w:rsidP="00F01D29">
      <w:pPr>
        <w:spacing w:after="0" w:line="240" w:lineRule="auto"/>
        <w:jc w:val="both"/>
      </w:pPr>
    </w:p>
    <w:p w14:paraId="32EE6F27" w14:textId="24F86702" w:rsidR="00F01D29" w:rsidRDefault="00D52280" w:rsidP="00C4418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fr-FR"/>
        </w:rPr>
      </w:pPr>
      <w:r w:rsidRPr="00D52280">
        <w:rPr>
          <w:b/>
          <w:bCs/>
          <w:lang w:val="fr-FR"/>
        </w:rPr>
        <w:lastRenderedPageBreak/>
        <w:t>La capacité de l’OM à faire participer les JFJ de façon significative et durable dans l’activité</w:t>
      </w:r>
      <w:r w:rsidR="00F01D29" w:rsidRPr="00D52280">
        <w:rPr>
          <w:lang w:val="fr-FR"/>
        </w:rPr>
        <w:t xml:space="preserve">. </w:t>
      </w:r>
      <w:r w:rsidRPr="00D52280">
        <w:rPr>
          <w:lang w:val="fr-FR"/>
        </w:rPr>
        <w:t xml:space="preserve">Il vous faudra potentiellement prendre en compte la formation des équipes internes et/ou bénévoles pour s’assurer </w:t>
      </w:r>
      <w:r w:rsidR="003225FD">
        <w:rPr>
          <w:lang w:val="fr-FR"/>
        </w:rPr>
        <w:t>que tous</w:t>
      </w:r>
      <w:r>
        <w:rPr>
          <w:lang w:val="fr-FR"/>
        </w:rPr>
        <w:t xml:space="preserve"> comprennent la logique et le but de </w:t>
      </w:r>
      <w:r w:rsidR="003225FD">
        <w:rPr>
          <w:lang w:val="fr-FR"/>
        </w:rPr>
        <w:t xml:space="preserve">la </w:t>
      </w:r>
      <w:r>
        <w:rPr>
          <w:lang w:val="fr-FR"/>
        </w:rPr>
        <w:t xml:space="preserve">collaboration avec les FJF. </w:t>
      </w:r>
      <w:r w:rsidRPr="009C3257">
        <w:rPr>
          <w:lang w:val="fr-FR"/>
        </w:rPr>
        <w:t xml:space="preserve">L’implication des FJF de façon significative requiert du temps et des ressources </w:t>
      </w:r>
      <w:r w:rsidR="009C3257" w:rsidRPr="009C3257">
        <w:rPr>
          <w:lang w:val="fr-FR"/>
        </w:rPr>
        <w:t>considérables</w:t>
      </w:r>
      <w:r w:rsidRPr="009C3257">
        <w:rPr>
          <w:lang w:val="fr-FR"/>
        </w:rPr>
        <w:t xml:space="preserve"> ; il est donc</w:t>
      </w:r>
      <w:r w:rsidR="009C3257" w:rsidRPr="009C3257">
        <w:rPr>
          <w:lang w:val="fr-FR"/>
        </w:rPr>
        <w:t xml:space="preserve"> important de planifier et de</w:t>
      </w:r>
      <w:r w:rsidR="009C3257">
        <w:rPr>
          <w:lang w:val="fr-FR"/>
        </w:rPr>
        <w:t xml:space="preserve"> budgéter pour dès l’étape de proposition de projet.</w:t>
      </w:r>
      <w:r w:rsidR="36899A7D" w:rsidRPr="009C3257">
        <w:rPr>
          <w:lang w:val="fr-FR"/>
        </w:rPr>
        <w:t xml:space="preserve"> </w:t>
      </w:r>
    </w:p>
    <w:p w14:paraId="0283682C" w14:textId="77777777" w:rsidR="00B043BF" w:rsidRPr="009C3257" w:rsidRDefault="00B043BF" w:rsidP="00B043BF">
      <w:pPr>
        <w:pStyle w:val="ListParagraph"/>
        <w:spacing w:after="0" w:line="240" w:lineRule="auto"/>
        <w:ind w:left="1080"/>
        <w:jc w:val="both"/>
        <w:rPr>
          <w:lang w:val="fr-FR"/>
        </w:rPr>
      </w:pPr>
    </w:p>
    <w:p w14:paraId="277D56BD" w14:textId="4EC43B12" w:rsidR="069C5C44" w:rsidRPr="00A72F4E" w:rsidRDefault="009C3257" w:rsidP="7C7E4F4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lang w:val="fr-FR"/>
        </w:rPr>
      </w:pPr>
      <w:r w:rsidRPr="009C3257">
        <w:rPr>
          <w:b/>
          <w:bCs/>
          <w:lang w:val="fr-FR"/>
        </w:rPr>
        <w:t>La catégorie de FJF que vous souhaitez cibler et leurs compétences act</w:t>
      </w:r>
      <w:r>
        <w:rPr>
          <w:b/>
          <w:bCs/>
          <w:lang w:val="fr-FR"/>
        </w:rPr>
        <w:t>uelles</w:t>
      </w:r>
      <w:r w:rsidRPr="009C3257">
        <w:rPr>
          <w:b/>
          <w:bCs/>
          <w:lang w:val="fr-FR"/>
        </w:rPr>
        <w:t>.</w:t>
      </w:r>
      <w:r w:rsidR="00D03F83" w:rsidRPr="009C3257">
        <w:rPr>
          <w:lang w:val="fr-FR"/>
        </w:rPr>
        <w:t xml:space="preserve"> </w:t>
      </w:r>
      <w:r w:rsidRPr="00A72F4E">
        <w:rPr>
          <w:lang w:val="fr-FR"/>
        </w:rPr>
        <w:t>Selon la tranche d’âge des FJF ciblées, elles n’auront p</w:t>
      </w:r>
      <w:r w:rsidR="00A72F4E" w:rsidRPr="00A72F4E">
        <w:rPr>
          <w:lang w:val="fr-FR"/>
        </w:rPr>
        <w:t>as forcément été exposées aux programmes et autr</w:t>
      </w:r>
      <w:r w:rsidR="00A72F4E">
        <w:rPr>
          <w:lang w:val="fr-FR"/>
        </w:rPr>
        <w:t xml:space="preserve">es activités, ce qui impactera les ressources et le temps requis pour les impliquer de façon réelle et significative. </w:t>
      </w:r>
      <w:r w:rsidR="00A72F4E" w:rsidRPr="00A72F4E">
        <w:rPr>
          <w:lang w:val="fr-FR"/>
        </w:rPr>
        <w:t>Réfléchissez à quelles compétences il leur faut pour maximiser leur participation, quelles formati</w:t>
      </w:r>
      <w:r w:rsidR="00A72F4E">
        <w:rPr>
          <w:lang w:val="fr-FR"/>
        </w:rPr>
        <w:t xml:space="preserve">ons devraient être fournies, si besoin est, et quel soutien supplémentaire peut être requis. </w:t>
      </w:r>
      <w:r w:rsidR="00A72F4E" w:rsidRPr="00A72F4E">
        <w:rPr>
          <w:lang w:val="fr-FR"/>
        </w:rPr>
        <w:t xml:space="preserve">Par exemple, si vous collaborer avec des FJF de groupes marginalisés, il </w:t>
      </w:r>
      <w:r w:rsidR="00A72F4E">
        <w:rPr>
          <w:lang w:val="fr-FR"/>
        </w:rPr>
        <w:t xml:space="preserve">vous faudra peut-être mettre en place </w:t>
      </w:r>
      <w:r w:rsidR="00A72F4E" w:rsidRPr="00A72F4E">
        <w:rPr>
          <w:lang w:val="fr-FR"/>
        </w:rPr>
        <w:t>des espaces sûrs et inclusifs</w:t>
      </w:r>
      <w:r w:rsidR="00A72F4E">
        <w:rPr>
          <w:lang w:val="fr-FR"/>
        </w:rPr>
        <w:t>.</w:t>
      </w:r>
    </w:p>
    <w:p w14:paraId="3D1E04A2" w14:textId="5F76A539" w:rsidR="069C5C44" w:rsidRPr="00A72F4E" w:rsidRDefault="069C5C44" w:rsidP="069C5C44">
      <w:pPr>
        <w:spacing w:after="0" w:line="240" w:lineRule="auto"/>
        <w:ind w:left="360"/>
        <w:jc w:val="both"/>
        <w:rPr>
          <w:lang w:val="fr-FR"/>
        </w:rPr>
      </w:pPr>
    </w:p>
    <w:p w14:paraId="26190727" w14:textId="4FEC3D3F" w:rsidR="0C768BA8" w:rsidRDefault="00A72F4E" w:rsidP="069C5C44">
      <w:pPr>
        <w:pStyle w:val="ListParagraph"/>
        <w:numPr>
          <w:ilvl w:val="1"/>
          <w:numId w:val="2"/>
        </w:numPr>
        <w:spacing w:after="0" w:line="240" w:lineRule="auto"/>
        <w:ind w:left="1008"/>
        <w:jc w:val="both"/>
      </w:pPr>
      <w:proofErr w:type="spellStart"/>
      <w:r>
        <w:rPr>
          <w:b/>
          <w:bCs/>
        </w:rPr>
        <w:t>Quel</w:t>
      </w:r>
      <w:proofErr w:type="spellEnd"/>
      <w:r>
        <w:rPr>
          <w:b/>
          <w:bCs/>
        </w:rPr>
        <w:t xml:space="preserve"> genre de</w:t>
      </w:r>
      <w:r w:rsidR="0C768BA8" w:rsidRPr="069C5C44">
        <w:rPr>
          <w:b/>
          <w:bCs/>
        </w:rPr>
        <w:t xml:space="preserve"> </w:t>
      </w:r>
      <w:proofErr w:type="gramStart"/>
      <w:r w:rsidR="0C768BA8" w:rsidRPr="069C5C44">
        <w:rPr>
          <w:b/>
          <w:bCs/>
        </w:rPr>
        <w:t>participation</w:t>
      </w:r>
      <w:r>
        <w:rPr>
          <w:b/>
          <w:bCs/>
        </w:rPr>
        <w:t xml:space="preserve"> </w:t>
      </w:r>
      <w:r w:rsidR="0C768BA8" w:rsidRPr="069C5C44">
        <w:rPr>
          <w:b/>
          <w:bCs/>
        </w:rPr>
        <w:t>?</w:t>
      </w:r>
      <w:proofErr w:type="gramEnd"/>
    </w:p>
    <w:p w14:paraId="600C337E" w14:textId="36E3BD30" w:rsidR="00427B6A" w:rsidRPr="00B043BF" w:rsidRDefault="00A72F4E" w:rsidP="069C5C44">
      <w:pPr>
        <w:spacing w:after="0" w:line="240" w:lineRule="auto"/>
        <w:ind w:left="1008"/>
        <w:jc w:val="both"/>
        <w:rPr>
          <w:b/>
          <w:bCs/>
          <w:lang w:val="fr-FR"/>
        </w:rPr>
      </w:pPr>
      <w:r w:rsidRPr="00293BEC">
        <w:rPr>
          <w:lang w:val="fr-FR"/>
        </w:rPr>
        <w:t xml:space="preserve">Il est utile de préciser explicitement où l’activité se trouve sur le </w:t>
      </w:r>
      <w:r w:rsidR="00293BEC">
        <w:rPr>
          <w:lang w:val="fr-FR"/>
        </w:rPr>
        <w:t>spectre</w:t>
      </w:r>
      <w:r w:rsidRPr="00293BEC">
        <w:rPr>
          <w:lang w:val="fr-FR"/>
        </w:rPr>
        <w:t xml:space="preserve"> de </w:t>
      </w:r>
      <w:r w:rsidR="00293BEC" w:rsidRPr="00293BEC">
        <w:rPr>
          <w:lang w:val="fr-FR"/>
        </w:rPr>
        <w:t xml:space="preserve">participation, que ce </w:t>
      </w:r>
      <w:r w:rsidR="00293BEC">
        <w:rPr>
          <w:lang w:val="fr-FR"/>
        </w:rPr>
        <w:t>soit</w:t>
      </w:r>
      <w:r w:rsidR="00293BEC" w:rsidRPr="00293BEC">
        <w:rPr>
          <w:lang w:val="fr-FR"/>
        </w:rPr>
        <w:t xml:space="preserve"> consultati</w:t>
      </w:r>
      <w:r w:rsidR="003225FD">
        <w:rPr>
          <w:lang w:val="fr-FR"/>
        </w:rPr>
        <w:t>ve</w:t>
      </w:r>
      <w:r w:rsidR="00293BEC" w:rsidRPr="00293BEC">
        <w:rPr>
          <w:lang w:val="fr-FR"/>
        </w:rPr>
        <w:t>, collaborati</w:t>
      </w:r>
      <w:r w:rsidR="003225FD">
        <w:rPr>
          <w:lang w:val="fr-FR"/>
        </w:rPr>
        <w:t>ve</w:t>
      </w:r>
      <w:r w:rsidR="00293BEC" w:rsidRPr="00293BEC">
        <w:rPr>
          <w:lang w:val="fr-FR"/>
        </w:rPr>
        <w:t xml:space="preserve"> ou mené</w:t>
      </w:r>
      <w:r w:rsidR="003225FD">
        <w:rPr>
          <w:lang w:val="fr-FR"/>
        </w:rPr>
        <w:t>e</w:t>
      </w:r>
      <w:r w:rsidR="00293BEC" w:rsidRPr="00293BEC">
        <w:rPr>
          <w:lang w:val="fr-FR"/>
        </w:rPr>
        <w:t xml:space="preserve"> par la jeunesse (voir le diagram</w:t>
      </w:r>
      <w:r w:rsidR="00293BEC">
        <w:rPr>
          <w:lang w:val="fr-FR"/>
        </w:rPr>
        <w:t>m</w:t>
      </w:r>
      <w:r w:rsidR="00293BEC" w:rsidRPr="00293BEC">
        <w:rPr>
          <w:lang w:val="fr-FR"/>
        </w:rPr>
        <w:t>e ‘M</w:t>
      </w:r>
      <w:r w:rsidR="00293BEC">
        <w:rPr>
          <w:lang w:val="fr-FR"/>
        </w:rPr>
        <w:t xml:space="preserve">odes de Participation’ ci-dessous). </w:t>
      </w:r>
      <w:r w:rsidR="00293BEC" w:rsidRPr="00B043BF">
        <w:rPr>
          <w:lang w:val="fr-FR"/>
        </w:rPr>
        <w:t xml:space="preserve">Dans la lignée du Fonds pour l’Equité et l’Autonomisation d’UPS, le projet devrait </w:t>
      </w:r>
      <w:r w:rsidR="00B043BF" w:rsidRPr="00B043BF">
        <w:rPr>
          <w:lang w:val="fr-FR"/>
        </w:rPr>
        <w:t xml:space="preserve">au moins viser à </w:t>
      </w:r>
      <w:r w:rsidR="00B043BF">
        <w:rPr>
          <w:lang w:val="fr-FR"/>
        </w:rPr>
        <w:t>collaborer avec des filles et jeunes femmes et, dans l’idéal, leur procurer un espace pour qu’elles puissent être des leaders.</w:t>
      </w:r>
      <w:r w:rsidR="00F01D29" w:rsidRPr="00B043BF">
        <w:rPr>
          <w:b/>
          <w:bCs/>
          <w:lang w:val="fr-FR"/>
        </w:rPr>
        <w:t xml:space="preserve"> </w:t>
      </w:r>
    </w:p>
    <w:p w14:paraId="04D61B57" w14:textId="38930CB8" w:rsidR="00594BA2" w:rsidRPr="00B043BF" w:rsidRDefault="00594BA2" w:rsidP="069C5C44">
      <w:pPr>
        <w:spacing w:after="0" w:line="240" w:lineRule="auto"/>
        <w:jc w:val="both"/>
        <w:rPr>
          <w:b/>
          <w:bCs/>
          <w:lang w:val="fr-FR"/>
        </w:rPr>
      </w:pPr>
    </w:p>
    <w:p w14:paraId="22854E5A" w14:textId="00834C7D" w:rsidR="00594BA2" w:rsidRPr="00B043BF" w:rsidRDefault="00C3703A" w:rsidP="069C5C44">
      <w:pPr>
        <w:spacing w:after="0" w:line="240" w:lineRule="auto"/>
        <w:ind w:left="720"/>
        <w:jc w:val="both"/>
        <w:rPr>
          <w:i/>
          <w:iCs/>
          <w:lang w:val="fr-FR"/>
        </w:rPr>
      </w:pPr>
      <w:r w:rsidRPr="00795A80">
        <w:rPr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1A02DE" wp14:editId="369FFD7F">
                <wp:simplePos x="0" y="0"/>
                <wp:positionH relativeFrom="page">
                  <wp:posOffset>5468435</wp:posOffset>
                </wp:positionH>
                <wp:positionV relativeFrom="paragraph">
                  <wp:posOffset>2355955</wp:posOffset>
                </wp:positionV>
                <wp:extent cx="1868805" cy="138874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388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54B7" w14:textId="2840448A" w:rsidR="00C3703A" w:rsidRPr="00C3703A" w:rsidRDefault="00C3703A" w:rsidP="00C370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3703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les problèmes qui concernent l</w:t>
                            </w: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es adolescents sont identifiés par</w:t>
                            </w:r>
                            <w:r w:rsidR="00F44B8E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 xml:space="preserve"> les adolescents</w:t>
                            </w: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 xml:space="preserve"> eux-mêmes ;</w:t>
                            </w:r>
                          </w:p>
                          <w:p w14:paraId="2F8B2F6B" w14:textId="77777777" w:rsidR="00C3703A" w:rsidRDefault="00C3703A" w:rsidP="00C370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les adultes servent d’animateurs plutôt que de leaders ;</w:t>
                            </w:r>
                          </w:p>
                          <w:p w14:paraId="11BEE6E8" w14:textId="4F82781D" w:rsidR="00C3703A" w:rsidRPr="00C3703A" w:rsidRDefault="00C3703A" w:rsidP="00C370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les adolescents contrôlent le processus et les résultats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A0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6pt;margin-top:185.5pt;width:147.15pt;height:109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" filled="f" stroked="f">
                <v:textbox>
                  <w:txbxContent>
                    <w:p w14:paraId="3D2954B7" w14:textId="2840448A" w:rsidR="00C3703A" w:rsidRPr="00C3703A" w:rsidRDefault="00C3703A" w:rsidP="00C370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</w:pPr>
                      <w:r w:rsidRPr="00C3703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les problèmes qui concernent l</w:t>
                      </w: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es adolescents sont identifiés par</w:t>
                      </w:r>
                      <w:r w:rsidR="00F44B8E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 xml:space="preserve"> les adolescents</w:t>
                      </w: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 xml:space="preserve"> eux-mêmes ;</w:t>
                      </w:r>
                    </w:p>
                    <w:p w14:paraId="2F8B2F6B" w14:textId="77777777" w:rsidR="00C3703A" w:rsidRDefault="00C3703A" w:rsidP="00C370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les adultes servent d’animateurs plutôt que de leaders ;</w:t>
                      </w:r>
                    </w:p>
                    <w:p w14:paraId="11BEE6E8" w14:textId="4F82781D" w:rsidR="00C3703A" w:rsidRPr="00C3703A" w:rsidRDefault="00C3703A" w:rsidP="00C370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les adolescents contrôlent le processus et les résultats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71169">
        <w:rPr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46480A" wp14:editId="52537555">
                <wp:simplePos x="0" y="0"/>
                <wp:positionH relativeFrom="margin">
                  <wp:align>right</wp:align>
                </wp:positionH>
                <wp:positionV relativeFrom="paragraph">
                  <wp:posOffset>2018247</wp:posOffset>
                </wp:positionV>
                <wp:extent cx="1116330" cy="398780"/>
                <wp:effectExtent l="0" t="0" r="0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1FF5" w14:textId="571B5F83" w:rsidR="00C3703A" w:rsidRPr="00C3703A" w:rsidRDefault="00C3703A" w:rsidP="00C3703A">
                            <w:pPr>
                              <w:ind w:left="-142"/>
                              <w:rPr>
                                <w:rFonts w:ascii="Arial Narrow" w:hAnsi="Arial Narrow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C3703A">
                              <w:rPr>
                                <w:rFonts w:ascii="Arial Narrow" w:hAnsi="Arial Narrow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Participation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menée par les adolescents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480A" id="_x0000_s1027" type="#_x0000_t202" style="position:absolute;left:0;text-align:left;margin-left:36.7pt;margin-top:158.9pt;width:87.9pt;height:31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" filled="f" stroked="f">
                <v:textbox>
                  <w:txbxContent>
                    <w:p w14:paraId="56041FF5" w14:textId="571B5F83" w:rsidR="00C3703A" w:rsidRPr="00C3703A" w:rsidRDefault="00C3703A" w:rsidP="00C3703A">
                      <w:pPr>
                        <w:ind w:left="-142"/>
                        <w:rPr>
                          <w:rFonts w:ascii="Arial Narrow" w:hAnsi="Arial Narrow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C3703A">
                        <w:rPr>
                          <w:rFonts w:ascii="Arial Narrow" w:hAnsi="Arial Narrow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Participation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menée par les adolescents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CDEEA6F" wp14:editId="78DA4DAB">
                <wp:simplePos x="0" y="0"/>
                <wp:positionH relativeFrom="column">
                  <wp:posOffset>4261040</wp:posOffset>
                </wp:positionH>
                <wp:positionV relativeFrom="paragraph">
                  <wp:posOffset>1777034</wp:posOffset>
                </wp:positionV>
                <wp:extent cx="2112645" cy="1705253"/>
                <wp:effectExtent l="108585" t="196215" r="129540" b="0"/>
                <wp:wrapNone/>
                <wp:docPr id="7" name="Flowchart: Manual Ope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76587">
                          <a:off x="0" y="0"/>
                          <a:ext cx="2112645" cy="1705253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000 w 10000"/>
                            <a:gd name="connsiteY2" fmla="*/ 10000 h 10000"/>
                            <a:gd name="connsiteX3" fmla="*/ 200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1396"/>
                            <a:gd name="connsiteX1" fmla="*/ 10000 w 10000"/>
                            <a:gd name="connsiteY1" fmla="*/ 0 h 11396"/>
                            <a:gd name="connsiteX2" fmla="*/ 7702 w 10000"/>
                            <a:gd name="connsiteY2" fmla="*/ 11396 h 11396"/>
                            <a:gd name="connsiteX3" fmla="*/ 2000 w 10000"/>
                            <a:gd name="connsiteY3" fmla="*/ 10000 h 11396"/>
                            <a:gd name="connsiteX4" fmla="*/ 0 w 10000"/>
                            <a:gd name="connsiteY4" fmla="*/ 0 h 11396"/>
                            <a:gd name="connsiteX0" fmla="*/ 0 w 10000"/>
                            <a:gd name="connsiteY0" fmla="*/ 0 h 11396"/>
                            <a:gd name="connsiteX1" fmla="*/ 10000 w 10000"/>
                            <a:gd name="connsiteY1" fmla="*/ 0 h 11396"/>
                            <a:gd name="connsiteX2" fmla="*/ 7702 w 10000"/>
                            <a:gd name="connsiteY2" fmla="*/ 11396 h 11396"/>
                            <a:gd name="connsiteX3" fmla="*/ 2534 w 10000"/>
                            <a:gd name="connsiteY3" fmla="*/ 10915 h 11396"/>
                            <a:gd name="connsiteX4" fmla="*/ 0 w 10000"/>
                            <a:gd name="connsiteY4" fmla="*/ 0 h 11396"/>
                            <a:gd name="connsiteX0" fmla="*/ 0 w 10000"/>
                            <a:gd name="connsiteY0" fmla="*/ 0 h 10965"/>
                            <a:gd name="connsiteX1" fmla="*/ 10000 w 10000"/>
                            <a:gd name="connsiteY1" fmla="*/ 0 h 10965"/>
                            <a:gd name="connsiteX2" fmla="*/ 7730 w 10000"/>
                            <a:gd name="connsiteY2" fmla="*/ 10965 h 10965"/>
                            <a:gd name="connsiteX3" fmla="*/ 2534 w 10000"/>
                            <a:gd name="connsiteY3" fmla="*/ 10915 h 10965"/>
                            <a:gd name="connsiteX4" fmla="*/ 0 w 10000"/>
                            <a:gd name="connsiteY4" fmla="*/ 0 h 10965"/>
                            <a:gd name="connsiteX0" fmla="*/ 0 w 10857"/>
                            <a:gd name="connsiteY0" fmla="*/ 410 h 10965"/>
                            <a:gd name="connsiteX1" fmla="*/ 10857 w 10857"/>
                            <a:gd name="connsiteY1" fmla="*/ 0 h 10965"/>
                            <a:gd name="connsiteX2" fmla="*/ 8587 w 10857"/>
                            <a:gd name="connsiteY2" fmla="*/ 10965 h 10965"/>
                            <a:gd name="connsiteX3" fmla="*/ 3391 w 10857"/>
                            <a:gd name="connsiteY3" fmla="*/ 10915 h 10965"/>
                            <a:gd name="connsiteX4" fmla="*/ 0 w 10857"/>
                            <a:gd name="connsiteY4" fmla="*/ 410 h 10965"/>
                            <a:gd name="connsiteX0" fmla="*/ 0 w 12065"/>
                            <a:gd name="connsiteY0" fmla="*/ 0 h 10555"/>
                            <a:gd name="connsiteX1" fmla="*/ 12065 w 12065"/>
                            <a:gd name="connsiteY1" fmla="*/ 391 h 10555"/>
                            <a:gd name="connsiteX2" fmla="*/ 8587 w 12065"/>
                            <a:gd name="connsiteY2" fmla="*/ 10555 h 10555"/>
                            <a:gd name="connsiteX3" fmla="*/ 3391 w 12065"/>
                            <a:gd name="connsiteY3" fmla="*/ 10505 h 10555"/>
                            <a:gd name="connsiteX4" fmla="*/ 0 w 12065"/>
                            <a:gd name="connsiteY4" fmla="*/ 0 h 10555"/>
                            <a:gd name="connsiteX0" fmla="*/ 0 w 12065"/>
                            <a:gd name="connsiteY0" fmla="*/ 1132 h 11687"/>
                            <a:gd name="connsiteX1" fmla="*/ 12065 w 12065"/>
                            <a:gd name="connsiteY1" fmla="*/ 1523 h 11687"/>
                            <a:gd name="connsiteX2" fmla="*/ 8587 w 12065"/>
                            <a:gd name="connsiteY2" fmla="*/ 11687 h 11687"/>
                            <a:gd name="connsiteX3" fmla="*/ 3391 w 12065"/>
                            <a:gd name="connsiteY3" fmla="*/ 11637 h 11687"/>
                            <a:gd name="connsiteX4" fmla="*/ 0 w 12065"/>
                            <a:gd name="connsiteY4" fmla="*/ 1132 h 11687"/>
                            <a:gd name="connsiteX0" fmla="*/ 0 w 12065"/>
                            <a:gd name="connsiteY0" fmla="*/ 1322 h 11877"/>
                            <a:gd name="connsiteX1" fmla="*/ 12065 w 12065"/>
                            <a:gd name="connsiteY1" fmla="*/ 1713 h 11877"/>
                            <a:gd name="connsiteX2" fmla="*/ 8587 w 12065"/>
                            <a:gd name="connsiteY2" fmla="*/ 11877 h 11877"/>
                            <a:gd name="connsiteX3" fmla="*/ 3391 w 12065"/>
                            <a:gd name="connsiteY3" fmla="*/ 11827 h 11877"/>
                            <a:gd name="connsiteX4" fmla="*/ 0 w 12065"/>
                            <a:gd name="connsiteY4" fmla="*/ 1322 h 11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5" h="11877">
                              <a:moveTo>
                                <a:pt x="0" y="1322"/>
                              </a:moveTo>
                              <a:cubicBezTo>
                                <a:pt x="4022" y="1452"/>
                                <a:pt x="2981" y="-1970"/>
                                <a:pt x="12065" y="1713"/>
                              </a:cubicBezTo>
                              <a:lnTo>
                                <a:pt x="8587" y="11877"/>
                              </a:lnTo>
                              <a:lnTo>
                                <a:pt x="3391" y="11827"/>
                              </a:lnTo>
                              <a:lnTo>
                                <a:pt x="0" y="13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1E0F" id="Flowchart: Manual Operation 4" o:spid="_x0000_s1026" style="position:absolute;margin-left:335.5pt;margin-top:139.9pt;width:166.35pt;height:134.25pt;rotation:4343493fd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,1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" path="m,1322v4022,130,2981,-3292,12065,391l8587,11877r-5196,-50l,1322xe" fillcolor="#e7e6e6 [3214]" stroked="f" strokeweight="1pt">
                <v:stroke joinstyle="miter"/>
                <v:path arrowok="t" o:connecttype="custom" o:connectlocs="0,189808;2112645,245946;1503629,1705253;593782,1698074;0,189808" o:connectangles="0,0,0,0,0"/>
              </v:shape>
            </w:pict>
          </mc:Fallback>
        </mc:AlternateContent>
      </w:r>
      <w:r w:rsidRPr="00795A80">
        <w:rPr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AAE6A9" wp14:editId="7CDB0E09">
                <wp:simplePos x="0" y="0"/>
                <wp:positionH relativeFrom="page">
                  <wp:posOffset>1226563</wp:posOffset>
                </wp:positionH>
                <wp:positionV relativeFrom="paragraph">
                  <wp:posOffset>2544518</wp:posOffset>
                </wp:positionV>
                <wp:extent cx="1944370" cy="57848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2E7D5" w14:textId="2A212607" w:rsidR="00C3703A" w:rsidRPr="00C3703A" w:rsidRDefault="00C3703A" w:rsidP="00C3703A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Dans la plus des sociétés, la majorité des adolescents ont peu ou pas d’occasion d’exprimer leurs points de vue.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E6A9" id="_x0000_s1028" type="#_x0000_t202" style="position:absolute;left:0;text-align:left;margin-left:96.6pt;margin-top:200.35pt;width:153.1pt;height:45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" filled="f" stroked="f">
                <v:textbox>
                  <w:txbxContent>
                    <w:p w14:paraId="0052E7D5" w14:textId="2A212607" w:rsidR="00C3703A" w:rsidRPr="00C3703A" w:rsidRDefault="00C3703A" w:rsidP="00C3703A">
                      <w:pPr>
                        <w:spacing w:line="240" w:lineRule="auto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Dans la plus des sociétés, la majorité des adolescents ont peu ou pas d’occasion d’exprimer leurs points de vue.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95A80">
        <w:rPr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80CFB8" wp14:editId="7F3BB2B8">
                <wp:simplePos x="0" y="0"/>
                <wp:positionH relativeFrom="page">
                  <wp:posOffset>4218940</wp:posOffset>
                </wp:positionH>
                <wp:positionV relativeFrom="paragraph">
                  <wp:posOffset>814070</wp:posOffset>
                </wp:positionV>
                <wp:extent cx="1868805" cy="13887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388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474A2" w14:textId="1EB85290" w:rsidR="00795A80" w:rsidRPr="00C9091A" w:rsidRDefault="00795A80" w:rsidP="009711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C9091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initiée par les adultes ;</w:t>
                            </w:r>
                          </w:p>
                          <w:p w14:paraId="6B242A6F" w14:textId="204414DD" w:rsidR="00795A80" w:rsidRPr="00C9091A" w:rsidRDefault="00795A80" w:rsidP="009711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9091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en partenariat avec des adolescents ;</w:t>
                            </w:r>
                          </w:p>
                          <w:p w14:paraId="6EE11EC0" w14:textId="000C7BEC" w:rsidR="00795A80" w:rsidRPr="00C9091A" w:rsidRDefault="00795A80" w:rsidP="009711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9091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permet aux ado</w:t>
                            </w:r>
                            <w:r w:rsidR="00C3703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lescents</w:t>
                            </w:r>
                            <w:r w:rsidRPr="00C9091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 xml:space="preserve"> d’influencer ou de remettre en cause le processus ou </w:t>
                            </w:r>
                            <w:r w:rsidR="00C3703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les résultats</w:t>
                            </w:r>
                            <w:r w:rsidRPr="00C9091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 ;</w:t>
                            </w:r>
                          </w:p>
                          <w:p w14:paraId="6DB6F7C8" w14:textId="667A1835" w:rsidR="00795A80" w:rsidRPr="00C3703A" w:rsidRDefault="00795A80" w:rsidP="00C370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9091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permet un niveau croissant d’actions autonomes des ados</w:t>
                            </w:r>
                            <w:r w:rsidR="00C3703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C3703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 xml:space="preserve">sur une </w:t>
                            </w:r>
                            <w:r w:rsidR="00C3703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C3703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période donnée.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CFB8" id="_x0000_s1029" type="#_x0000_t202" style="position:absolute;left:0;text-align:left;margin-left:332.2pt;margin-top:64.1pt;width:147.15pt;height:10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" filled="f" stroked="f">
                <v:textbox>
                  <w:txbxContent>
                    <w:p w14:paraId="32D474A2" w14:textId="1EB85290" w:rsidR="00795A80" w:rsidRPr="00C9091A" w:rsidRDefault="00795A80" w:rsidP="009711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C9091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>initiée par les adultes ;</w:t>
                      </w:r>
                    </w:p>
                    <w:p w14:paraId="6B242A6F" w14:textId="204414DD" w:rsidR="00795A80" w:rsidRPr="00C9091A" w:rsidRDefault="00795A80" w:rsidP="009711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</w:pPr>
                      <w:r w:rsidRPr="00C9091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en partenariat avec des adolescents ;</w:t>
                      </w:r>
                    </w:p>
                    <w:p w14:paraId="6EE11EC0" w14:textId="000C7BEC" w:rsidR="00795A80" w:rsidRPr="00C9091A" w:rsidRDefault="00795A80" w:rsidP="009711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</w:pPr>
                      <w:r w:rsidRPr="00C9091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permet aux ado</w:t>
                      </w:r>
                      <w:r w:rsidR="00C3703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lescents</w:t>
                      </w:r>
                      <w:r w:rsidRPr="00C9091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 xml:space="preserve"> d’influencer ou de remettre en cause le processus ou </w:t>
                      </w:r>
                      <w:r w:rsidR="00C3703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les résultats</w:t>
                      </w:r>
                      <w:r w:rsidRPr="00C9091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 ;</w:t>
                      </w:r>
                    </w:p>
                    <w:p w14:paraId="6DB6F7C8" w14:textId="667A1835" w:rsidR="00795A80" w:rsidRPr="00C3703A" w:rsidRDefault="00795A80" w:rsidP="00C370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</w:pPr>
                      <w:r w:rsidRPr="00C9091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permet un niveau croissant d’actions autonomes des ados</w:t>
                      </w:r>
                      <w:r w:rsidR="00C3703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C3703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 xml:space="preserve">sur une </w:t>
                      </w:r>
                      <w:r w:rsidR="00C3703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C3703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période donnée.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091A" w:rsidRPr="00795A80">
        <w:rPr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C90D8D" wp14:editId="0DC01F9B">
                <wp:simplePos x="0" y="0"/>
                <wp:positionH relativeFrom="page">
                  <wp:posOffset>2605855</wp:posOffset>
                </wp:positionH>
                <wp:positionV relativeFrom="paragraph">
                  <wp:posOffset>809552</wp:posOffset>
                </wp:positionV>
                <wp:extent cx="1684020" cy="138874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388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B8AAA" w14:textId="77777777" w:rsidR="00C9091A" w:rsidRPr="00C9091A" w:rsidRDefault="00C9091A" w:rsidP="00C909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C9091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initiée par les adultes ;</w:t>
                            </w:r>
                          </w:p>
                          <w:p w14:paraId="5C1377FE" w14:textId="2BA0494F" w:rsidR="00C9091A" w:rsidRPr="00C9091A" w:rsidRDefault="00C9091A" w:rsidP="00C909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 xml:space="preserve">menée et </w:t>
                            </w:r>
                            <w:r w:rsidR="00C3703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gér</w:t>
                            </w: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ée par les adultes</w:t>
                            </w:r>
                            <w:r w:rsidR="00C3703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 ;</w:t>
                            </w:r>
                          </w:p>
                          <w:p w14:paraId="71EF3C1D" w14:textId="79D17855" w:rsidR="00C9091A" w:rsidRPr="00C9091A" w:rsidRDefault="00C9091A" w:rsidP="00C909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 xml:space="preserve">manque de possibilités pour les adolescents de </w:t>
                            </w:r>
                            <w:r w:rsidR="00C3703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contrôler</w:t>
                            </w: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 xml:space="preserve"> les </w:t>
                            </w:r>
                            <w:r w:rsidR="00C3703A"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résultats ;</w:t>
                            </w:r>
                          </w:p>
                          <w:p w14:paraId="01E21382" w14:textId="2E6041D1" w:rsidR="00C9091A" w:rsidRPr="00C9091A" w:rsidRDefault="00C3703A" w:rsidP="00C909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  <w:sz w:val="18"/>
                                <w:szCs w:val="18"/>
                                <w:lang w:val="fr-FR"/>
                              </w:rPr>
                              <w:t>reconnaît la valeur ajoutée des points de vue, connaissances et expérience des adolescents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0D8D" id="_x0000_s1030" type="#_x0000_t202" style="position:absolute;left:0;text-align:left;margin-left:205.2pt;margin-top:63.75pt;width:132.6pt;height:109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" filled="f" stroked="f">
                <v:textbox>
                  <w:txbxContent>
                    <w:p w14:paraId="3B4B8AAA" w14:textId="77777777" w:rsidR="00C9091A" w:rsidRPr="00C9091A" w:rsidRDefault="00C9091A" w:rsidP="00C909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C9091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</w:rPr>
                        <w:t>initiée par les adultes ;</w:t>
                      </w:r>
                    </w:p>
                    <w:p w14:paraId="5C1377FE" w14:textId="2BA0494F" w:rsidR="00C9091A" w:rsidRPr="00C9091A" w:rsidRDefault="00C9091A" w:rsidP="00C909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 xml:space="preserve">menée et </w:t>
                      </w:r>
                      <w:r w:rsidR="00C3703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gér</w:t>
                      </w: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ée par les adultes</w:t>
                      </w:r>
                      <w:r w:rsidR="00C3703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 ;</w:t>
                      </w:r>
                    </w:p>
                    <w:p w14:paraId="71EF3C1D" w14:textId="79D17855" w:rsidR="00C9091A" w:rsidRPr="00C9091A" w:rsidRDefault="00C9091A" w:rsidP="00C909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 xml:space="preserve">manque de possibilités pour les adolescents de </w:t>
                      </w:r>
                      <w:r w:rsidR="00C3703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contrôler</w:t>
                      </w: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 xml:space="preserve"> les </w:t>
                      </w:r>
                      <w:r w:rsidR="00C3703A"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résultats ;</w:t>
                      </w:r>
                    </w:p>
                    <w:p w14:paraId="01E21382" w14:textId="2E6041D1" w:rsidR="00C9091A" w:rsidRPr="00C9091A" w:rsidRDefault="00C3703A" w:rsidP="00C909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767171" w:themeColor="background2" w:themeShade="80"/>
                          <w:sz w:val="18"/>
                          <w:szCs w:val="18"/>
                          <w:lang w:val="fr-FR"/>
                        </w:rPr>
                        <w:t>reconnaît la valeur ajoutée des points de vue, connaissances et expérience des adolescents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091A" w:rsidRPr="00971169">
        <w:rPr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44BF3A" wp14:editId="11E30A2D">
                <wp:simplePos x="0" y="0"/>
                <wp:positionH relativeFrom="column">
                  <wp:posOffset>491603</wp:posOffset>
                </wp:positionH>
                <wp:positionV relativeFrom="paragraph">
                  <wp:posOffset>2122146</wp:posOffset>
                </wp:positionV>
                <wp:extent cx="1886585" cy="56134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B09F" w14:textId="263F04FE" w:rsidR="00971169" w:rsidRPr="00C9091A" w:rsidRDefault="00971169" w:rsidP="00C9091A">
                            <w:pPr>
                              <w:ind w:left="-142"/>
                              <w:rPr>
                                <w:rFonts w:ascii="Arial Narrow" w:hAnsi="Arial Narrow"/>
                                <w:b/>
                                <w:bCs/>
                                <w:color w:val="82C9E2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9091A">
                              <w:rPr>
                                <w:rFonts w:ascii="Arial Narrow" w:hAnsi="Arial Narrow"/>
                                <w:b/>
                                <w:bCs/>
                                <w:color w:val="82C9E2"/>
                                <w:sz w:val="20"/>
                                <w:szCs w:val="20"/>
                                <w:lang w:val="fr-FR"/>
                              </w:rPr>
                              <w:t xml:space="preserve">Pas de participation ou participation </w:t>
                            </w:r>
                            <w:r w:rsidR="00C9091A" w:rsidRPr="00C9091A">
                              <w:rPr>
                                <w:rFonts w:ascii="Arial Narrow" w:hAnsi="Arial Narrow"/>
                                <w:b/>
                                <w:bCs/>
                                <w:color w:val="82C9E2"/>
                                <w:sz w:val="20"/>
                                <w:szCs w:val="20"/>
                                <w:lang w:val="fr-FR"/>
                              </w:rPr>
                              <w:t>contraire à l’éthique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BF3A" id="Text Box 3" o:spid="_x0000_s1031" type="#_x0000_t202" style="position:absolute;left:0;text-align:left;margin-left:38.7pt;margin-top:167.1pt;width:148.55pt;height:4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" filled="f" stroked="f">
                <v:textbox>
                  <w:txbxContent>
                    <w:p w14:paraId="2795B09F" w14:textId="263F04FE" w:rsidR="00971169" w:rsidRPr="00C9091A" w:rsidRDefault="00971169" w:rsidP="00C9091A">
                      <w:pPr>
                        <w:ind w:left="-142"/>
                        <w:rPr>
                          <w:rFonts w:ascii="Arial Narrow" w:hAnsi="Arial Narrow"/>
                          <w:b/>
                          <w:bCs/>
                          <w:color w:val="82C9E2"/>
                          <w:sz w:val="20"/>
                          <w:szCs w:val="20"/>
                          <w:lang w:val="fr-FR"/>
                        </w:rPr>
                      </w:pPr>
                      <w:r w:rsidRPr="00C9091A">
                        <w:rPr>
                          <w:rFonts w:ascii="Arial Narrow" w:hAnsi="Arial Narrow"/>
                          <w:b/>
                          <w:bCs/>
                          <w:color w:val="82C9E2"/>
                          <w:sz w:val="20"/>
                          <w:szCs w:val="20"/>
                          <w:lang w:val="fr-FR"/>
                        </w:rPr>
                        <w:t xml:space="preserve">Pas de participation ou participation </w:t>
                      </w:r>
                      <w:r w:rsidR="00C9091A" w:rsidRPr="00C9091A">
                        <w:rPr>
                          <w:rFonts w:ascii="Arial Narrow" w:hAnsi="Arial Narrow"/>
                          <w:b/>
                          <w:bCs/>
                          <w:color w:val="82C9E2"/>
                          <w:sz w:val="20"/>
                          <w:szCs w:val="20"/>
                          <w:lang w:val="fr-FR"/>
                        </w:rPr>
                        <w:t>contraire à l’éthique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91A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2C813FF" wp14:editId="13790E30">
                <wp:simplePos x="0" y="0"/>
                <wp:positionH relativeFrom="column">
                  <wp:posOffset>233780</wp:posOffset>
                </wp:positionH>
                <wp:positionV relativeFrom="paragraph">
                  <wp:posOffset>1726251</wp:posOffset>
                </wp:positionV>
                <wp:extent cx="2112975" cy="1777102"/>
                <wp:effectExtent l="129858" t="155892" r="112712" b="0"/>
                <wp:wrapNone/>
                <wp:docPr id="6" name="Flowchart: Manual Ope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2838">
                          <a:off x="0" y="0"/>
                          <a:ext cx="2112975" cy="1777102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000 w 10000"/>
                            <a:gd name="connsiteY2" fmla="*/ 10000 h 10000"/>
                            <a:gd name="connsiteX3" fmla="*/ 200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1396"/>
                            <a:gd name="connsiteX1" fmla="*/ 10000 w 10000"/>
                            <a:gd name="connsiteY1" fmla="*/ 0 h 11396"/>
                            <a:gd name="connsiteX2" fmla="*/ 7702 w 10000"/>
                            <a:gd name="connsiteY2" fmla="*/ 11396 h 11396"/>
                            <a:gd name="connsiteX3" fmla="*/ 2000 w 10000"/>
                            <a:gd name="connsiteY3" fmla="*/ 10000 h 11396"/>
                            <a:gd name="connsiteX4" fmla="*/ 0 w 10000"/>
                            <a:gd name="connsiteY4" fmla="*/ 0 h 11396"/>
                            <a:gd name="connsiteX0" fmla="*/ 0 w 10000"/>
                            <a:gd name="connsiteY0" fmla="*/ 0 h 11396"/>
                            <a:gd name="connsiteX1" fmla="*/ 10000 w 10000"/>
                            <a:gd name="connsiteY1" fmla="*/ 0 h 11396"/>
                            <a:gd name="connsiteX2" fmla="*/ 7702 w 10000"/>
                            <a:gd name="connsiteY2" fmla="*/ 11396 h 11396"/>
                            <a:gd name="connsiteX3" fmla="*/ 2534 w 10000"/>
                            <a:gd name="connsiteY3" fmla="*/ 10915 h 11396"/>
                            <a:gd name="connsiteX4" fmla="*/ 0 w 10000"/>
                            <a:gd name="connsiteY4" fmla="*/ 0 h 11396"/>
                            <a:gd name="connsiteX0" fmla="*/ 0 w 10000"/>
                            <a:gd name="connsiteY0" fmla="*/ 0 h 10965"/>
                            <a:gd name="connsiteX1" fmla="*/ 10000 w 10000"/>
                            <a:gd name="connsiteY1" fmla="*/ 0 h 10965"/>
                            <a:gd name="connsiteX2" fmla="*/ 7730 w 10000"/>
                            <a:gd name="connsiteY2" fmla="*/ 10965 h 10965"/>
                            <a:gd name="connsiteX3" fmla="*/ 2534 w 10000"/>
                            <a:gd name="connsiteY3" fmla="*/ 10915 h 10965"/>
                            <a:gd name="connsiteX4" fmla="*/ 0 w 10000"/>
                            <a:gd name="connsiteY4" fmla="*/ 0 h 10965"/>
                            <a:gd name="connsiteX0" fmla="*/ 0 w 10857"/>
                            <a:gd name="connsiteY0" fmla="*/ 410 h 10965"/>
                            <a:gd name="connsiteX1" fmla="*/ 10857 w 10857"/>
                            <a:gd name="connsiteY1" fmla="*/ 0 h 10965"/>
                            <a:gd name="connsiteX2" fmla="*/ 8587 w 10857"/>
                            <a:gd name="connsiteY2" fmla="*/ 10965 h 10965"/>
                            <a:gd name="connsiteX3" fmla="*/ 3391 w 10857"/>
                            <a:gd name="connsiteY3" fmla="*/ 10915 h 10965"/>
                            <a:gd name="connsiteX4" fmla="*/ 0 w 10857"/>
                            <a:gd name="connsiteY4" fmla="*/ 410 h 10965"/>
                            <a:gd name="connsiteX0" fmla="*/ 0 w 12065"/>
                            <a:gd name="connsiteY0" fmla="*/ 0 h 10555"/>
                            <a:gd name="connsiteX1" fmla="*/ 12065 w 12065"/>
                            <a:gd name="connsiteY1" fmla="*/ 391 h 10555"/>
                            <a:gd name="connsiteX2" fmla="*/ 8587 w 12065"/>
                            <a:gd name="connsiteY2" fmla="*/ 10555 h 10555"/>
                            <a:gd name="connsiteX3" fmla="*/ 3391 w 12065"/>
                            <a:gd name="connsiteY3" fmla="*/ 10505 h 10555"/>
                            <a:gd name="connsiteX4" fmla="*/ 0 w 12065"/>
                            <a:gd name="connsiteY4" fmla="*/ 0 h 10555"/>
                            <a:gd name="connsiteX0" fmla="*/ 0 w 12065"/>
                            <a:gd name="connsiteY0" fmla="*/ 1132 h 11687"/>
                            <a:gd name="connsiteX1" fmla="*/ 12065 w 12065"/>
                            <a:gd name="connsiteY1" fmla="*/ 1523 h 11687"/>
                            <a:gd name="connsiteX2" fmla="*/ 8587 w 12065"/>
                            <a:gd name="connsiteY2" fmla="*/ 11687 h 11687"/>
                            <a:gd name="connsiteX3" fmla="*/ 3391 w 12065"/>
                            <a:gd name="connsiteY3" fmla="*/ 11637 h 11687"/>
                            <a:gd name="connsiteX4" fmla="*/ 0 w 12065"/>
                            <a:gd name="connsiteY4" fmla="*/ 1132 h 11687"/>
                            <a:gd name="connsiteX0" fmla="*/ 0 w 12065"/>
                            <a:gd name="connsiteY0" fmla="*/ 1322 h 11877"/>
                            <a:gd name="connsiteX1" fmla="*/ 12065 w 12065"/>
                            <a:gd name="connsiteY1" fmla="*/ 1713 h 11877"/>
                            <a:gd name="connsiteX2" fmla="*/ 8587 w 12065"/>
                            <a:gd name="connsiteY2" fmla="*/ 11877 h 11877"/>
                            <a:gd name="connsiteX3" fmla="*/ 3391 w 12065"/>
                            <a:gd name="connsiteY3" fmla="*/ 11827 h 11877"/>
                            <a:gd name="connsiteX4" fmla="*/ 0 w 12065"/>
                            <a:gd name="connsiteY4" fmla="*/ 1322 h 11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5" h="11877">
                              <a:moveTo>
                                <a:pt x="0" y="1322"/>
                              </a:moveTo>
                              <a:cubicBezTo>
                                <a:pt x="4022" y="1452"/>
                                <a:pt x="2981" y="-1970"/>
                                <a:pt x="12065" y="1713"/>
                              </a:cubicBezTo>
                              <a:lnTo>
                                <a:pt x="8587" y="11877"/>
                              </a:lnTo>
                              <a:lnTo>
                                <a:pt x="3391" y="11827"/>
                              </a:lnTo>
                              <a:lnTo>
                                <a:pt x="0" y="13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4127" id="Flowchart: Manual Operation 4" o:spid="_x0000_s1026" style="position:absolute;margin-left:18.4pt;margin-top:135.95pt;width:166.4pt;height:139.95pt;rotation:-4606265fd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,1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" path="m,1322v4022,130,2981,-3292,12065,391l8587,11877r-5196,-50l,1322xe" fillcolor="#e7e6e6 [3214]" stroked="f" strokeweight="1pt">
                <v:stroke joinstyle="miter"/>
                <v:path arrowok="t" o:connecttype="custom" o:connectlocs="0,197805;2112975,256308;1503864,1777102;593875,1769621;0,197805" o:connectangles="0,0,0,0,0"/>
              </v:shape>
            </w:pict>
          </mc:Fallback>
        </mc:AlternateContent>
      </w:r>
      <w:r w:rsidR="00C9091A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3043BEE4" wp14:editId="26221225">
                <wp:simplePos x="0" y="0"/>
                <wp:positionH relativeFrom="column">
                  <wp:posOffset>1395731</wp:posOffset>
                </wp:positionH>
                <wp:positionV relativeFrom="paragraph">
                  <wp:posOffset>551237</wp:posOffset>
                </wp:positionV>
                <wp:extent cx="2112975" cy="1777102"/>
                <wp:effectExtent l="209550" t="133350" r="0" b="109220"/>
                <wp:wrapNone/>
                <wp:docPr id="5" name="Flowchart: Manual Ope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8242">
                          <a:off x="0" y="0"/>
                          <a:ext cx="2112975" cy="1777102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000 w 10000"/>
                            <a:gd name="connsiteY2" fmla="*/ 10000 h 10000"/>
                            <a:gd name="connsiteX3" fmla="*/ 200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1396"/>
                            <a:gd name="connsiteX1" fmla="*/ 10000 w 10000"/>
                            <a:gd name="connsiteY1" fmla="*/ 0 h 11396"/>
                            <a:gd name="connsiteX2" fmla="*/ 7702 w 10000"/>
                            <a:gd name="connsiteY2" fmla="*/ 11396 h 11396"/>
                            <a:gd name="connsiteX3" fmla="*/ 2000 w 10000"/>
                            <a:gd name="connsiteY3" fmla="*/ 10000 h 11396"/>
                            <a:gd name="connsiteX4" fmla="*/ 0 w 10000"/>
                            <a:gd name="connsiteY4" fmla="*/ 0 h 11396"/>
                            <a:gd name="connsiteX0" fmla="*/ 0 w 10000"/>
                            <a:gd name="connsiteY0" fmla="*/ 0 h 11396"/>
                            <a:gd name="connsiteX1" fmla="*/ 10000 w 10000"/>
                            <a:gd name="connsiteY1" fmla="*/ 0 h 11396"/>
                            <a:gd name="connsiteX2" fmla="*/ 7702 w 10000"/>
                            <a:gd name="connsiteY2" fmla="*/ 11396 h 11396"/>
                            <a:gd name="connsiteX3" fmla="*/ 2534 w 10000"/>
                            <a:gd name="connsiteY3" fmla="*/ 10915 h 11396"/>
                            <a:gd name="connsiteX4" fmla="*/ 0 w 10000"/>
                            <a:gd name="connsiteY4" fmla="*/ 0 h 11396"/>
                            <a:gd name="connsiteX0" fmla="*/ 0 w 10000"/>
                            <a:gd name="connsiteY0" fmla="*/ 0 h 10965"/>
                            <a:gd name="connsiteX1" fmla="*/ 10000 w 10000"/>
                            <a:gd name="connsiteY1" fmla="*/ 0 h 10965"/>
                            <a:gd name="connsiteX2" fmla="*/ 7730 w 10000"/>
                            <a:gd name="connsiteY2" fmla="*/ 10965 h 10965"/>
                            <a:gd name="connsiteX3" fmla="*/ 2534 w 10000"/>
                            <a:gd name="connsiteY3" fmla="*/ 10915 h 10965"/>
                            <a:gd name="connsiteX4" fmla="*/ 0 w 10000"/>
                            <a:gd name="connsiteY4" fmla="*/ 0 h 10965"/>
                            <a:gd name="connsiteX0" fmla="*/ 0 w 10857"/>
                            <a:gd name="connsiteY0" fmla="*/ 410 h 10965"/>
                            <a:gd name="connsiteX1" fmla="*/ 10857 w 10857"/>
                            <a:gd name="connsiteY1" fmla="*/ 0 h 10965"/>
                            <a:gd name="connsiteX2" fmla="*/ 8587 w 10857"/>
                            <a:gd name="connsiteY2" fmla="*/ 10965 h 10965"/>
                            <a:gd name="connsiteX3" fmla="*/ 3391 w 10857"/>
                            <a:gd name="connsiteY3" fmla="*/ 10915 h 10965"/>
                            <a:gd name="connsiteX4" fmla="*/ 0 w 10857"/>
                            <a:gd name="connsiteY4" fmla="*/ 410 h 10965"/>
                            <a:gd name="connsiteX0" fmla="*/ 0 w 12065"/>
                            <a:gd name="connsiteY0" fmla="*/ 0 h 10555"/>
                            <a:gd name="connsiteX1" fmla="*/ 12065 w 12065"/>
                            <a:gd name="connsiteY1" fmla="*/ 391 h 10555"/>
                            <a:gd name="connsiteX2" fmla="*/ 8587 w 12065"/>
                            <a:gd name="connsiteY2" fmla="*/ 10555 h 10555"/>
                            <a:gd name="connsiteX3" fmla="*/ 3391 w 12065"/>
                            <a:gd name="connsiteY3" fmla="*/ 10505 h 10555"/>
                            <a:gd name="connsiteX4" fmla="*/ 0 w 12065"/>
                            <a:gd name="connsiteY4" fmla="*/ 0 h 10555"/>
                            <a:gd name="connsiteX0" fmla="*/ 0 w 12065"/>
                            <a:gd name="connsiteY0" fmla="*/ 1132 h 11687"/>
                            <a:gd name="connsiteX1" fmla="*/ 12065 w 12065"/>
                            <a:gd name="connsiteY1" fmla="*/ 1523 h 11687"/>
                            <a:gd name="connsiteX2" fmla="*/ 8587 w 12065"/>
                            <a:gd name="connsiteY2" fmla="*/ 11687 h 11687"/>
                            <a:gd name="connsiteX3" fmla="*/ 3391 w 12065"/>
                            <a:gd name="connsiteY3" fmla="*/ 11637 h 11687"/>
                            <a:gd name="connsiteX4" fmla="*/ 0 w 12065"/>
                            <a:gd name="connsiteY4" fmla="*/ 1132 h 11687"/>
                            <a:gd name="connsiteX0" fmla="*/ 0 w 12065"/>
                            <a:gd name="connsiteY0" fmla="*/ 1322 h 11877"/>
                            <a:gd name="connsiteX1" fmla="*/ 12065 w 12065"/>
                            <a:gd name="connsiteY1" fmla="*/ 1713 h 11877"/>
                            <a:gd name="connsiteX2" fmla="*/ 8587 w 12065"/>
                            <a:gd name="connsiteY2" fmla="*/ 11877 h 11877"/>
                            <a:gd name="connsiteX3" fmla="*/ 3391 w 12065"/>
                            <a:gd name="connsiteY3" fmla="*/ 11827 h 11877"/>
                            <a:gd name="connsiteX4" fmla="*/ 0 w 12065"/>
                            <a:gd name="connsiteY4" fmla="*/ 1322 h 11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5" h="11877">
                              <a:moveTo>
                                <a:pt x="0" y="1322"/>
                              </a:moveTo>
                              <a:cubicBezTo>
                                <a:pt x="4022" y="1452"/>
                                <a:pt x="2981" y="-1970"/>
                                <a:pt x="12065" y="1713"/>
                              </a:cubicBezTo>
                              <a:lnTo>
                                <a:pt x="8587" y="11877"/>
                              </a:lnTo>
                              <a:lnTo>
                                <a:pt x="3391" y="11827"/>
                              </a:lnTo>
                              <a:lnTo>
                                <a:pt x="0" y="13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F7B5" id="Flowchart: Manual Operation 4" o:spid="_x0000_s1026" style="position:absolute;margin-left:109.9pt;margin-top:43.4pt;width:166.4pt;height:139.95pt;rotation:-1651243fd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,1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" path="m,1322v4022,130,2981,-3292,12065,391l8587,11877r-5196,-50l,1322xe" fillcolor="#e7e6e6 [3214]" stroked="f" strokeweight="1pt">
                <v:stroke joinstyle="miter"/>
                <v:path arrowok="t" o:connecttype="custom" o:connectlocs="0,197805;2112975,256308;1503864,1777102;593875,1769621;0,197805" o:connectangles="0,0,0,0,0"/>
              </v:shape>
            </w:pict>
          </mc:Fallback>
        </mc:AlternateContent>
      </w:r>
      <w:r w:rsidR="00C9091A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23B1D9A5" wp14:editId="56E7E142">
                <wp:simplePos x="0" y="0"/>
                <wp:positionH relativeFrom="column">
                  <wp:posOffset>3078459</wp:posOffset>
                </wp:positionH>
                <wp:positionV relativeFrom="paragraph">
                  <wp:posOffset>555286</wp:posOffset>
                </wp:positionV>
                <wp:extent cx="2112975" cy="1777102"/>
                <wp:effectExtent l="0" t="152400" r="173355" b="109220"/>
                <wp:wrapNone/>
                <wp:docPr id="4" name="Flowchart: Manual Ope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4650">
                          <a:off x="0" y="0"/>
                          <a:ext cx="2112975" cy="1777102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000 w 10000"/>
                            <a:gd name="connsiteY2" fmla="*/ 10000 h 10000"/>
                            <a:gd name="connsiteX3" fmla="*/ 200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1396"/>
                            <a:gd name="connsiteX1" fmla="*/ 10000 w 10000"/>
                            <a:gd name="connsiteY1" fmla="*/ 0 h 11396"/>
                            <a:gd name="connsiteX2" fmla="*/ 7702 w 10000"/>
                            <a:gd name="connsiteY2" fmla="*/ 11396 h 11396"/>
                            <a:gd name="connsiteX3" fmla="*/ 2000 w 10000"/>
                            <a:gd name="connsiteY3" fmla="*/ 10000 h 11396"/>
                            <a:gd name="connsiteX4" fmla="*/ 0 w 10000"/>
                            <a:gd name="connsiteY4" fmla="*/ 0 h 11396"/>
                            <a:gd name="connsiteX0" fmla="*/ 0 w 10000"/>
                            <a:gd name="connsiteY0" fmla="*/ 0 h 11396"/>
                            <a:gd name="connsiteX1" fmla="*/ 10000 w 10000"/>
                            <a:gd name="connsiteY1" fmla="*/ 0 h 11396"/>
                            <a:gd name="connsiteX2" fmla="*/ 7702 w 10000"/>
                            <a:gd name="connsiteY2" fmla="*/ 11396 h 11396"/>
                            <a:gd name="connsiteX3" fmla="*/ 2534 w 10000"/>
                            <a:gd name="connsiteY3" fmla="*/ 10915 h 11396"/>
                            <a:gd name="connsiteX4" fmla="*/ 0 w 10000"/>
                            <a:gd name="connsiteY4" fmla="*/ 0 h 11396"/>
                            <a:gd name="connsiteX0" fmla="*/ 0 w 10000"/>
                            <a:gd name="connsiteY0" fmla="*/ 0 h 10965"/>
                            <a:gd name="connsiteX1" fmla="*/ 10000 w 10000"/>
                            <a:gd name="connsiteY1" fmla="*/ 0 h 10965"/>
                            <a:gd name="connsiteX2" fmla="*/ 7730 w 10000"/>
                            <a:gd name="connsiteY2" fmla="*/ 10965 h 10965"/>
                            <a:gd name="connsiteX3" fmla="*/ 2534 w 10000"/>
                            <a:gd name="connsiteY3" fmla="*/ 10915 h 10965"/>
                            <a:gd name="connsiteX4" fmla="*/ 0 w 10000"/>
                            <a:gd name="connsiteY4" fmla="*/ 0 h 10965"/>
                            <a:gd name="connsiteX0" fmla="*/ 0 w 10857"/>
                            <a:gd name="connsiteY0" fmla="*/ 410 h 10965"/>
                            <a:gd name="connsiteX1" fmla="*/ 10857 w 10857"/>
                            <a:gd name="connsiteY1" fmla="*/ 0 h 10965"/>
                            <a:gd name="connsiteX2" fmla="*/ 8587 w 10857"/>
                            <a:gd name="connsiteY2" fmla="*/ 10965 h 10965"/>
                            <a:gd name="connsiteX3" fmla="*/ 3391 w 10857"/>
                            <a:gd name="connsiteY3" fmla="*/ 10915 h 10965"/>
                            <a:gd name="connsiteX4" fmla="*/ 0 w 10857"/>
                            <a:gd name="connsiteY4" fmla="*/ 410 h 10965"/>
                            <a:gd name="connsiteX0" fmla="*/ 0 w 12065"/>
                            <a:gd name="connsiteY0" fmla="*/ 0 h 10555"/>
                            <a:gd name="connsiteX1" fmla="*/ 12065 w 12065"/>
                            <a:gd name="connsiteY1" fmla="*/ 391 h 10555"/>
                            <a:gd name="connsiteX2" fmla="*/ 8587 w 12065"/>
                            <a:gd name="connsiteY2" fmla="*/ 10555 h 10555"/>
                            <a:gd name="connsiteX3" fmla="*/ 3391 w 12065"/>
                            <a:gd name="connsiteY3" fmla="*/ 10505 h 10555"/>
                            <a:gd name="connsiteX4" fmla="*/ 0 w 12065"/>
                            <a:gd name="connsiteY4" fmla="*/ 0 h 10555"/>
                            <a:gd name="connsiteX0" fmla="*/ 0 w 12065"/>
                            <a:gd name="connsiteY0" fmla="*/ 1132 h 11687"/>
                            <a:gd name="connsiteX1" fmla="*/ 12065 w 12065"/>
                            <a:gd name="connsiteY1" fmla="*/ 1523 h 11687"/>
                            <a:gd name="connsiteX2" fmla="*/ 8587 w 12065"/>
                            <a:gd name="connsiteY2" fmla="*/ 11687 h 11687"/>
                            <a:gd name="connsiteX3" fmla="*/ 3391 w 12065"/>
                            <a:gd name="connsiteY3" fmla="*/ 11637 h 11687"/>
                            <a:gd name="connsiteX4" fmla="*/ 0 w 12065"/>
                            <a:gd name="connsiteY4" fmla="*/ 1132 h 11687"/>
                            <a:gd name="connsiteX0" fmla="*/ 0 w 12065"/>
                            <a:gd name="connsiteY0" fmla="*/ 1322 h 11877"/>
                            <a:gd name="connsiteX1" fmla="*/ 12065 w 12065"/>
                            <a:gd name="connsiteY1" fmla="*/ 1713 h 11877"/>
                            <a:gd name="connsiteX2" fmla="*/ 8587 w 12065"/>
                            <a:gd name="connsiteY2" fmla="*/ 11877 h 11877"/>
                            <a:gd name="connsiteX3" fmla="*/ 3391 w 12065"/>
                            <a:gd name="connsiteY3" fmla="*/ 11827 h 11877"/>
                            <a:gd name="connsiteX4" fmla="*/ 0 w 12065"/>
                            <a:gd name="connsiteY4" fmla="*/ 1322 h 11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5" h="11877">
                              <a:moveTo>
                                <a:pt x="0" y="1322"/>
                              </a:moveTo>
                              <a:cubicBezTo>
                                <a:pt x="4022" y="1452"/>
                                <a:pt x="2981" y="-1970"/>
                                <a:pt x="12065" y="1713"/>
                              </a:cubicBezTo>
                              <a:lnTo>
                                <a:pt x="8587" y="11877"/>
                              </a:lnTo>
                              <a:lnTo>
                                <a:pt x="3391" y="11827"/>
                              </a:lnTo>
                              <a:lnTo>
                                <a:pt x="0" y="13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9106" id="Flowchart: Manual Operation 4" o:spid="_x0000_s1026" style="position:absolute;margin-left:242.4pt;margin-top:43.7pt;width:166.4pt;height:139.95pt;rotation:1457794fd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,1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" path="m,1322v4022,130,2981,-3292,12065,391l8587,11877r-5196,-50l,1322xe" fillcolor="#e7e6e6 [3214]" stroked="f" strokeweight="1pt">
                <v:stroke joinstyle="miter"/>
                <v:path arrowok="t" o:connecttype="custom" o:connectlocs="0,197805;2112975,256308;1503864,1777102;593875,1769621;0,197805" o:connectangles="0,0,0,0,0"/>
              </v:shape>
            </w:pict>
          </mc:Fallback>
        </mc:AlternateContent>
      </w:r>
      <w:r w:rsidR="00971169" w:rsidRPr="00971169">
        <w:rPr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107F20" wp14:editId="2C42FC98">
                <wp:simplePos x="0" y="0"/>
                <wp:positionH relativeFrom="column">
                  <wp:posOffset>2430145</wp:posOffset>
                </wp:positionH>
                <wp:positionV relativeFrom="paragraph">
                  <wp:posOffset>473075</wp:posOffset>
                </wp:positionV>
                <wp:extent cx="734695" cy="387350"/>
                <wp:effectExtent l="0" t="0" r="825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87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B5E9F" w14:textId="4CFBAA98" w:rsidR="00971169" w:rsidRPr="00971169" w:rsidRDefault="00971169" w:rsidP="00971169">
                            <w:pPr>
                              <w:ind w:left="-142"/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971169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Participation </w:t>
                            </w:r>
                            <w:r w:rsidRPr="00971169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consultative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07F20" id="_x0000_s1032" type="#_x0000_t202" style="position:absolute;left:0;text-align:left;margin-left:191.35pt;margin-top:37.25pt;width:57.85pt;height:3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" fillcolor="#e7e6e6 [3214]" stroked="f">
                <v:textbox>
                  <w:txbxContent>
                    <w:p w14:paraId="7E6B5E9F" w14:textId="4CFBAA98" w:rsidR="00971169" w:rsidRPr="00971169" w:rsidRDefault="00971169" w:rsidP="00971169">
                      <w:pPr>
                        <w:ind w:left="-142"/>
                        <w:rPr>
                          <w:rFonts w:ascii="Arial Narrow" w:hAnsi="Arial Narrow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971169">
                        <w:rPr>
                          <w:rFonts w:ascii="Arial Narrow" w:hAnsi="Arial Narrow"/>
                          <w:b/>
                          <w:bCs/>
                          <w:color w:val="00B0F0"/>
                          <w:sz w:val="20"/>
                          <w:szCs w:val="20"/>
                        </w:rPr>
                        <w:t xml:space="preserve">Participation </w:t>
                      </w:r>
                      <w:r w:rsidRPr="00971169">
                        <w:rPr>
                          <w:rFonts w:ascii="Arial Narrow" w:hAnsi="Arial Narrow"/>
                          <w:b/>
                          <w:bCs/>
                          <w:color w:val="00B0F0"/>
                          <w:sz w:val="20"/>
                          <w:szCs w:val="20"/>
                        </w:rPr>
                        <w:t>consultative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169" w:rsidRPr="00971169">
        <w:rPr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8750A9" wp14:editId="101A4ECF">
                <wp:simplePos x="0" y="0"/>
                <wp:positionH relativeFrom="column">
                  <wp:posOffset>3443331</wp:posOffset>
                </wp:positionH>
                <wp:positionV relativeFrom="paragraph">
                  <wp:posOffset>455785</wp:posOffset>
                </wp:positionV>
                <wp:extent cx="746125" cy="3816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988D7" w14:textId="565158FD" w:rsidR="00971169" w:rsidRPr="00971169" w:rsidRDefault="00971169" w:rsidP="00971169">
                            <w:pPr>
                              <w:ind w:left="-142"/>
                              <w:rPr>
                                <w:rFonts w:ascii="Arial Narrow" w:hAnsi="Arial Narrow"/>
                                <w:b/>
                                <w:bCs/>
                                <w:color w:val="2180C1"/>
                                <w:sz w:val="20"/>
                                <w:szCs w:val="20"/>
                              </w:rPr>
                            </w:pPr>
                            <w:r w:rsidRPr="00971169">
                              <w:rPr>
                                <w:rFonts w:ascii="Arial Narrow" w:hAnsi="Arial Narrow"/>
                                <w:b/>
                                <w:bCs/>
                                <w:color w:val="2180C1"/>
                                <w:sz w:val="20"/>
                                <w:szCs w:val="20"/>
                              </w:rPr>
                              <w:t xml:space="preserve">Participation </w:t>
                            </w:r>
                            <w:r w:rsidRPr="00971169">
                              <w:rPr>
                                <w:rFonts w:ascii="Arial Narrow" w:hAnsi="Arial Narrow"/>
                                <w:b/>
                                <w:bCs/>
                                <w:color w:val="2180C1"/>
                                <w:sz w:val="20"/>
                                <w:szCs w:val="20"/>
                              </w:rPr>
                              <w:t>c</w:t>
                            </w:r>
                            <w:r w:rsidRPr="00971169">
                              <w:rPr>
                                <w:rFonts w:ascii="Arial Narrow" w:hAnsi="Arial Narrow"/>
                                <w:b/>
                                <w:bCs/>
                                <w:color w:val="2180C1"/>
                                <w:sz w:val="20"/>
                                <w:szCs w:val="20"/>
                              </w:rPr>
                              <w:t>ollaborative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50A9" id="_x0000_s1033" type="#_x0000_t202" style="position:absolute;left:0;text-align:left;margin-left:271.15pt;margin-top:35.9pt;width:58.7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" filled="f" stroked="f">
                <v:textbox>
                  <w:txbxContent>
                    <w:p w14:paraId="45A988D7" w14:textId="565158FD" w:rsidR="00971169" w:rsidRPr="00971169" w:rsidRDefault="00971169" w:rsidP="00971169">
                      <w:pPr>
                        <w:ind w:left="-142"/>
                        <w:rPr>
                          <w:rFonts w:ascii="Arial Narrow" w:hAnsi="Arial Narrow"/>
                          <w:b/>
                          <w:bCs/>
                          <w:color w:val="2180C1"/>
                          <w:sz w:val="20"/>
                          <w:szCs w:val="20"/>
                        </w:rPr>
                      </w:pPr>
                      <w:r w:rsidRPr="00971169">
                        <w:rPr>
                          <w:rFonts w:ascii="Arial Narrow" w:hAnsi="Arial Narrow"/>
                          <w:b/>
                          <w:bCs/>
                          <w:color w:val="2180C1"/>
                          <w:sz w:val="20"/>
                          <w:szCs w:val="20"/>
                        </w:rPr>
                        <w:t xml:space="preserve">Participation </w:t>
                      </w:r>
                      <w:r w:rsidRPr="00971169">
                        <w:rPr>
                          <w:rFonts w:ascii="Arial Narrow" w:hAnsi="Arial Narrow"/>
                          <w:b/>
                          <w:bCs/>
                          <w:color w:val="2180C1"/>
                          <w:sz w:val="20"/>
                          <w:szCs w:val="20"/>
                        </w:rPr>
                        <w:t>c</w:t>
                      </w:r>
                      <w:r w:rsidRPr="00971169">
                        <w:rPr>
                          <w:rFonts w:ascii="Arial Narrow" w:hAnsi="Arial Narrow"/>
                          <w:b/>
                          <w:bCs/>
                          <w:color w:val="2180C1"/>
                          <w:sz w:val="20"/>
                          <w:szCs w:val="20"/>
                        </w:rPr>
                        <w:t>ollaborative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4A02E06B" w:rsidRPr="00B043BF">
        <w:rPr>
          <w:i/>
          <w:iCs/>
          <w:lang w:val="fr-FR"/>
        </w:rPr>
        <w:t xml:space="preserve">      Modes </w:t>
      </w:r>
      <w:r w:rsidR="00B043BF" w:rsidRPr="00B043BF">
        <w:rPr>
          <w:i/>
          <w:iCs/>
          <w:lang w:val="fr-FR"/>
        </w:rPr>
        <w:t>de</w:t>
      </w:r>
      <w:r w:rsidR="4A02E06B" w:rsidRPr="00B043BF">
        <w:rPr>
          <w:i/>
          <w:iCs/>
          <w:lang w:val="fr-FR"/>
        </w:rPr>
        <w:t xml:space="preserve"> Participation</w:t>
      </w:r>
      <w:r w:rsidR="003225FD">
        <w:rPr>
          <w:i/>
          <w:iCs/>
          <w:lang w:val="fr-FR"/>
        </w:rPr>
        <w:t xml:space="preserve"> (en anglais)</w:t>
      </w:r>
    </w:p>
    <w:p w14:paraId="566EB734" w14:textId="56D1CB61" w:rsidR="00594BA2" w:rsidRPr="00B043BF" w:rsidRDefault="069C5C44" w:rsidP="069C5C44">
      <w:pPr>
        <w:spacing w:after="0" w:line="24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1068" behindDoc="0" locked="0" layoutInCell="1" allowOverlap="1" wp14:anchorId="63B55C69" wp14:editId="6625110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37880" cy="3572798"/>
            <wp:effectExtent l="0" t="0" r="0" b="8890"/>
            <wp:wrapSquare wrapText="bothSides"/>
            <wp:docPr id="1097405542" name="Picture 109740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9" t="9729"/>
                    <a:stretch>
                      <a:fillRect/>
                    </a:stretch>
                  </pic:blipFill>
                  <pic:spPr>
                    <a:xfrm>
                      <a:off x="0" y="0"/>
                      <a:ext cx="6637880" cy="357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A02E06B" w:rsidRPr="00B043BF">
        <w:rPr>
          <w:sz w:val="20"/>
          <w:szCs w:val="20"/>
          <w:lang w:val="fr-FR"/>
        </w:rPr>
        <w:t>(</w:t>
      </w:r>
      <w:r w:rsidR="00B043BF" w:rsidRPr="00B043BF">
        <w:rPr>
          <w:sz w:val="20"/>
          <w:szCs w:val="20"/>
          <w:lang w:val="fr-FR"/>
        </w:rPr>
        <w:t>sour</w:t>
      </w:r>
      <w:r w:rsidR="00B043BF">
        <w:rPr>
          <w:sz w:val="20"/>
          <w:szCs w:val="20"/>
          <w:lang w:val="fr-FR"/>
        </w:rPr>
        <w:t>ce :</w:t>
      </w:r>
      <w:r w:rsidR="4A02E06B" w:rsidRPr="00B043BF">
        <w:rPr>
          <w:sz w:val="20"/>
          <w:szCs w:val="20"/>
          <w:lang w:val="fr-FR"/>
        </w:rPr>
        <w:t xml:space="preserve"> </w:t>
      </w:r>
      <w:hyperlink r:id="rId16">
        <w:r w:rsidR="4A02E06B" w:rsidRPr="00B043BF">
          <w:rPr>
            <w:rStyle w:val="Hyperlink"/>
            <w:sz w:val="20"/>
            <w:szCs w:val="20"/>
            <w:lang w:val="fr-FR"/>
          </w:rPr>
          <w:t>https://www.unicef.org/sites/default/files/2020-08/ADAP-G</w:t>
        </w:r>
        <w:r w:rsidR="4A02E06B" w:rsidRPr="00B043BF">
          <w:rPr>
            <w:rStyle w:val="Hyperlink"/>
            <w:sz w:val="20"/>
            <w:szCs w:val="20"/>
            <w:lang w:val="fr-FR"/>
          </w:rPr>
          <w:t>u</w:t>
        </w:r>
        <w:r w:rsidR="4A02E06B" w:rsidRPr="00B043BF">
          <w:rPr>
            <w:rStyle w:val="Hyperlink"/>
            <w:sz w:val="20"/>
            <w:szCs w:val="20"/>
            <w:lang w:val="fr-FR"/>
          </w:rPr>
          <w:t>idelines-for-Participation.pdf</w:t>
        </w:r>
      </w:hyperlink>
      <w:r w:rsidR="4A02E06B" w:rsidRPr="00B043BF">
        <w:rPr>
          <w:sz w:val="20"/>
          <w:szCs w:val="20"/>
          <w:lang w:val="fr-FR"/>
        </w:rPr>
        <w:t>)</w:t>
      </w:r>
    </w:p>
    <w:p w14:paraId="2A3E3953" w14:textId="6FDFF6D6" w:rsidR="00594BA2" w:rsidRDefault="00594BA2" w:rsidP="069C5C44">
      <w:pPr>
        <w:spacing w:after="0" w:line="240" w:lineRule="auto"/>
        <w:jc w:val="both"/>
        <w:rPr>
          <w:lang w:val="fr-FR"/>
        </w:rPr>
      </w:pPr>
    </w:p>
    <w:p w14:paraId="7E0D5006" w14:textId="5FC3DFC1" w:rsidR="00B043BF" w:rsidRDefault="00B043BF" w:rsidP="069C5C44">
      <w:pPr>
        <w:spacing w:after="0" w:line="240" w:lineRule="auto"/>
        <w:jc w:val="both"/>
        <w:rPr>
          <w:lang w:val="fr-FR"/>
        </w:rPr>
      </w:pPr>
    </w:p>
    <w:p w14:paraId="786BC667" w14:textId="77777777" w:rsidR="00B043BF" w:rsidRPr="00B043BF" w:rsidRDefault="00B043BF" w:rsidP="069C5C44">
      <w:pPr>
        <w:spacing w:after="0" w:line="240" w:lineRule="auto"/>
        <w:jc w:val="both"/>
        <w:rPr>
          <w:lang w:val="fr-FR"/>
        </w:rPr>
      </w:pPr>
    </w:p>
    <w:p w14:paraId="1AFC6199" w14:textId="001480EA" w:rsidR="00931DC9" w:rsidRPr="00B043BF" w:rsidRDefault="00B043BF" w:rsidP="00596330">
      <w:pPr>
        <w:rPr>
          <w:b/>
          <w:bCs/>
          <w:lang w:val="fr-FR"/>
        </w:rPr>
      </w:pPr>
      <w:r w:rsidRPr="00B043BF">
        <w:rPr>
          <w:b/>
          <w:bCs/>
          <w:lang w:val="fr-FR"/>
        </w:rPr>
        <w:t xml:space="preserve">Impliquer les Filles et Jeunes femmes dans </w:t>
      </w:r>
      <w:r>
        <w:rPr>
          <w:b/>
          <w:bCs/>
          <w:lang w:val="fr-FR"/>
        </w:rPr>
        <w:t>la création de proposition de projet.</w:t>
      </w:r>
      <w:r w:rsidR="00931DC9" w:rsidRPr="00B043BF">
        <w:rPr>
          <w:b/>
          <w:bCs/>
          <w:lang w:val="fr-FR"/>
        </w:rPr>
        <w:t xml:space="preserve"> </w:t>
      </w:r>
    </w:p>
    <w:p w14:paraId="562DE4D0" w14:textId="35E24512" w:rsidR="00931DC9" w:rsidRPr="00B043BF" w:rsidRDefault="00B043BF" w:rsidP="00596330">
      <w:pPr>
        <w:rPr>
          <w:lang w:val="fr-FR"/>
        </w:rPr>
      </w:pPr>
      <w:r w:rsidRPr="00B043BF">
        <w:rPr>
          <w:lang w:val="fr-FR"/>
        </w:rPr>
        <w:t>Impliquer les FJF à l’étape du développement de la proposition de</w:t>
      </w:r>
      <w:r>
        <w:rPr>
          <w:lang w:val="fr-FR"/>
        </w:rPr>
        <w:t xml:space="preserve"> projet peut aider à </w:t>
      </w:r>
      <w:r w:rsidR="001E2B5F">
        <w:rPr>
          <w:lang w:val="fr-FR"/>
        </w:rPr>
        <w:t>mettre la barre de la participation dans le projet.</w:t>
      </w:r>
    </w:p>
    <w:p w14:paraId="3677A6B9" w14:textId="5A62A736" w:rsidR="00596330" w:rsidRPr="003225FD" w:rsidRDefault="001E2B5F" w:rsidP="00596330">
      <w:pPr>
        <w:rPr>
          <w:lang w:val="fr-FR"/>
        </w:rPr>
      </w:pPr>
      <w:r w:rsidRPr="001E2B5F">
        <w:rPr>
          <w:lang w:val="fr-FR"/>
        </w:rPr>
        <w:t>Lorsque l’on parle de la participation des filles et jeunes femmes aux programmes, cela veut parfois dire qu’en réalité, nous invitons les FJF à mettre en œuvre des p</w:t>
      </w:r>
      <w:r>
        <w:rPr>
          <w:lang w:val="fr-FR"/>
        </w:rPr>
        <w:t>rojets menés par les adultes : leur rôle peut être prédéfini par les adultes et elles travailleront au sein d’un cadre de projet créé par les adultes.</w:t>
      </w:r>
    </w:p>
    <w:p w14:paraId="2743DCB4" w14:textId="695A3C96" w:rsidR="00596330" w:rsidRPr="001E2B5F" w:rsidRDefault="001E2B5F" w:rsidP="00596330">
      <w:pPr>
        <w:rPr>
          <w:lang w:val="fr-FR"/>
        </w:rPr>
      </w:pPr>
      <w:r w:rsidRPr="001E2B5F">
        <w:rPr>
          <w:lang w:val="fr-FR"/>
        </w:rPr>
        <w:t>L’implication des FJF dès les premières étapes peut aider à : rendre leur rôle central au projet, mettre au point un programme qui répond véritablement aux priorités et besoins des FJF et qui peut inclure des voix marginalisée</w:t>
      </w:r>
      <w:r>
        <w:rPr>
          <w:lang w:val="fr-FR"/>
        </w:rPr>
        <w:t>s et différentes dans le processus dès le départ.</w:t>
      </w:r>
      <w:r w:rsidRPr="001E2B5F">
        <w:rPr>
          <w:lang w:val="fr-FR"/>
        </w:rPr>
        <w:t xml:space="preserve"> </w:t>
      </w:r>
    </w:p>
    <w:p w14:paraId="7176A288" w14:textId="0EFE0AC4" w:rsidR="00596330" w:rsidRPr="003225FD" w:rsidRDefault="001E2B5F" w:rsidP="00596330">
      <w:pPr>
        <w:rPr>
          <w:lang w:val="fr-FR"/>
        </w:rPr>
      </w:pPr>
      <w:r w:rsidRPr="001E2B5F">
        <w:rPr>
          <w:lang w:val="fr-FR"/>
        </w:rPr>
        <w:t>De nombreuses possibilités de collaboration avec les FJF existent lorsque vo</w:t>
      </w:r>
      <w:r>
        <w:rPr>
          <w:lang w:val="fr-FR"/>
        </w:rPr>
        <w:t xml:space="preserve">us créez votre proposition. </w:t>
      </w:r>
      <w:r w:rsidRPr="003225FD">
        <w:rPr>
          <w:lang w:val="fr-FR"/>
        </w:rPr>
        <w:t>Prenez en considération les approches suivantes :</w:t>
      </w:r>
      <w:r w:rsidR="00596330" w:rsidRPr="003225FD">
        <w:rPr>
          <w:lang w:val="fr-FR"/>
        </w:rPr>
        <w:t xml:space="preserve"> </w:t>
      </w:r>
    </w:p>
    <w:p w14:paraId="6F461DA2" w14:textId="2CBBFA3D" w:rsidR="00596330" w:rsidRPr="005E4DCB" w:rsidRDefault="00596330" w:rsidP="00596330">
      <w:pPr>
        <w:rPr>
          <w:lang w:val="fr-FR"/>
        </w:rPr>
      </w:pPr>
      <w:r w:rsidRPr="001E2B5F">
        <w:rPr>
          <w:lang w:val="fr-FR"/>
        </w:rPr>
        <w:t xml:space="preserve">1) </w:t>
      </w:r>
      <w:r w:rsidR="001E2B5F" w:rsidRPr="001E2B5F">
        <w:rPr>
          <w:lang w:val="fr-FR"/>
        </w:rPr>
        <w:t xml:space="preserve">S’associer à des FJF pour aider à </w:t>
      </w:r>
      <w:r w:rsidR="005E4DCB" w:rsidRPr="001E2B5F">
        <w:rPr>
          <w:lang w:val="fr-FR"/>
        </w:rPr>
        <w:t>décider</w:t>
      </w:r>
      <w:r w:rsidR="001E2B5F" w:rsidRPr="001E2B5F">
        <w:rPr>
          <w:lang w:val="fr-FR"/>
        </w:rPr>
        <w:t xml:space="preserve"> des </w:t>
      </w:r>
      <w:r w:rsidR="001E2B5F" w:rsidRPr="001E2B5F">
        <w:rPr>
          <w:b/>
          <w:bCs/>
          <w:lang w:val="fr-FR"/>
        </w:rPr>
        <w:t>priorités et de la direction</w:t>
      </w:r>
      <w:r w:rsidR="001E2B5F" w:rsidRPr="001E2B5F">
        <w:rPr>
          <w:lang w:val="fr-FR"/>
        </w:rPr>
        <w:t xml:space="preserve"> du projet. En identifiant des opportunités de prise de </w:t>
      </w:r>
      <w:r w:rsidR="005E4DCB" w:rsidRPr="001E2B5F">
        <w:rPr>
          <w:lang w:val="fr-FR"/>
        </w:rPr>
        <w:t>décision</w:t>
      </w:r>
      <w:r w:rsidR="001E2B5F" w:rsidRPr="001E2B5F">
        <w:rPr>
          <w:lang w:val="fr-FR"/>
        </w:rPr>
        <w:t xml:space="preserve"> au moment </w:t>
      </w:r>
      <w:r w:rsidR="001E2B5F">
        <w:rPr>
          <w:lang w:val="fr-FR"/>
        </w:rPr>
        <w:t>de la création de la proposition de projet, les FJF peuvent contribu</w:t>
      </w:r>
      <w:r w:rsidR="005E4DCB">
        <w:rPr>
          <w:lang w:val="fr-FR"/>
        </w:rPr>
        <w:t>er à déterminer la stratégie.</w:t>
      </w:r>
      <w:r w:rsidRPr="005E4DCB">
        <w:rPr>
          <w:lang w:val="fr-FR"/>
        </w:rPr>
        <w:t xml:space="preserve"> </w:t>
      </w:r>
    </w:p>
    <w:p w14:paraId="6FEBD525" w14:textId="66A05CF5" w:rsidR="00596330" w:rsidRPr="00EE1CFB" w:rsidRDefault="004938D8" w:rsidP="7C7E4F42">
      <w:pPr>
        <w:autoSpaceDE w:val="0"/>
        <w:autoSpaceDN w:val="0"/>
        <w:adjustRightInd w:val="0"/>
        <w:spacing w:after="0" w:line="240" w:lineRule="auto"/>
        <w:rPr>
          <w:i/>
          <w:iCs/>
          <w:color w:val="002060"/>
          <w:lang w:val="fr-FR"/>
        </w:rPr>
      </w:pPr>
      <w:r>
        <w:rPr>
          <w:i/>
          <w:iCs/>
          <w:color w:val="002060"/>
          <w:u w:val="single"/>
          <w:lang w:val="fr-FR"/>
        </w:rPr>
        <w:t>Pa</w:t>
      </w:r>
      <w:r w:rsidR="00596330" w:rsidRPr="005E4DCB">
        <w:rPr>
          <w:i/>
          <w:iCs/>
          <w:color w:val="002060"/>
          <w:u w:val="single"/>
          <w:lang w:val="fr-FR"/>
        </w:rPr>
        <w:t>r ex</w:t>
      </w:r>
      <w:r w:rsidR="005E4DCB" w:rsidRPr="005E4DCB">
        <w:rPr>
          <w:i/>
          <w:iCs/>
          <w:color w:val="002060"/>
          <w:u w:val="single"/>
          <w:lang w:val="fr-FR"/>
        </w:rPr>
        <w:t>e</w:t>
      </w:r>
      <w:r w:rsidR="00596330" w:rsidRPr="005E4DCB">
        <w:rPr>
          <w:i/>
          <w:iCs/>
          <w:color w:val="002060"/>
          <w:u w:val="single"/>
          <w:lang w:val="fr-FR"/>
        </w:rPr>
        <w:t>mple</w:t>
      </w:r>
      <w:r w:rsidR="005E4DCB" w:rsidRPr="005E4DCB">
        <w:rPr>
          <w:i/>
          <w:iCs/>
          <w:color w:val="002060"/>
          <w:u w:val="single"/>
          <w:lang w:val="fr-FR"/>
        </w:rPr>
        <w:t xml:space="preserve"> </w:t>
      </w:r>
      <w:r w:rsidR="00596330" w:rsidRPr="005E4DCB">
        <w:rPr>
          <w:i/>
          <w:iCs/>
          <w:color w:val="002060"/>
          <w:u w:val="single"/>
          <w:lang w:val="fr-FR"/>
        </w:rPr>
        <w:t>:</w:t>
      </w:r>
      <w:r w:rsidR="00596330" w:rsidRPr="005E4DCB">
        <w:rPr>
          <w:i/>
          <w:iCs/>
          <w:color w:val="002060"/>
          <w:lang w:val="fr-FR"/>
        </w:rPr>
        <w:t xml:space="preserve"> </w:t>
      </w:r>
      <w:r w:rsidR="005E4DCB" w:rsidRPr="005E4DCB">
        <w:rPr>
          <w:i/>
          <w:iCs/>
          <w:color w:val="002060"/>
          <w:lang w:val="fr-FR"/>
        </w:rPr>
        <w:t>Briefez les FJF à propos des trois objectifs globaux du projet et organisez une séance participative qui le</w:t>
      </w:r>
      <w:r w:rsidR="005E4DCB">
        <w:rPr>
          <w:i/>
          <w:iCs/>
          <w:color w:val="002060"/>
          <w:lang w:val="fr-FR"/>
        </w:rPr>
        <w:t xml:space="preserve">ur permettra de décider des objectifs qui leur semblent </w:t>
      </w:r>
      <w:r w:rsidR="004C27A1">
        <w:rPr>
          <w:i/>
          <w:iCs/>
          <w:color w:val="002060"/>
          <w:lang w:val="fr-FR"/>
        </w:rPr>
        <w:t xml:space="preserve">les </w:t>
      </w:r>
      <w:r w:rsidR="005E4DCB">
        <w:rPr>
          <w:i/>
          <w:iCs/>
          <w:color w:val="002060"/>
          <w:lang w:val="fr-FR"/>
        </w:rPr>
        <w:t xml:space="preserve">plus importants. </w:t>
      </w:r>
      <w:r w:rsidR="005E4DCB" w:rsidRPr="005E4DCB">
        <w:rPr>
          <w:i/>
          <w:iCs/>
          <w:color w:val="002060"/>
          <w:lang w:val="fr-FR"/>
        </w:rPr>
        <w:t>Donnez-leur l’occasion de débattre en premier lieu</w:t>
      </w:r>
      <w:r w:rsidR="00EE1CFB" w:rsidRPr="00EE1CFB">
        <w:rPr>
          <w:i/>
          <w:iCs/>
          <w:color w:val="002060"/>
          <w:lang w:val="fr-FR"/>
        </w:rPr>
        <w:t xml:space="preserve"> </w:t>
      </w:r>
      <w:r w:rsidR="004C27A1">
        <w:rPr>
          <w:i/>
          <w:iCs/>
          <w:color w:val="002060"/>
          <w:lang w:val="fr-FR"/>
        </w:rPr>
        <w:t xml:space="preserve">de </w:t>
      </w:r>
      <w:r w:rsidR="00EE1CFB" w:rsidRPr="00EE1CFB">
        <w:rPr>
          <w:i/>
          <w:iCs/>
          <w:color w:val="002060"/>
          <w:lang w:val="fr-FR"/>
        </w:rPr>
        <w:t>l’importance des différents objectifs</w:t>
      </w:r>
      <w:r w:rsidR="005E4DCB" w:rsidRPr="005E4DCB">
        <w:rPr>
          <w:i/>
          <w:iCs/>
          <w:color w:val="002060"/>
          <w:lang w:val="fr-FR"/>
        </w:rPr>
        <w:t xml:space="preserve"> </w:t>
      </w:r>
      <w:r w:rsidR="005E4DCB">
        <w:rPr>
          <w:i/>
          <w:iCs/>
          <w:color w:val="002060"/>
          <w:lang w:val="fr-FR"/>
        </w:rPr>
        <w:t>afin</w:t>
      </w:r>
      <w:r w:rsidR="005E4DCB" w:rsidRPr="005E4DCB">
        <w:rPr>
          <w:i/>
          <w:iCs/>
          <w:color w:val="002060"/>
          <w:lang w:val="fr-FR"/>
        </w:rPr>
        <w:t xml:space="preserve"> de pr</w:t>
      </w:r>
      <w:r w:rsidR="005E4DCB">
        <w:rPr>
          <w:i/>
          <w:iCs/>
          <w:color w:val="002060"/>
          <w:lang w:val="fr-FR"/>
        </w:rPr>
        <w:t xml:space="preserve">endre une décision éclairée. </w:t>
      </w:r>
      <w:r w:rsidR="00EE1CFB" w:rsidRPr="00EE1CFB">
        <w:rPr>
          <w:i/>
          <w:iCs/>
          <w:color w:val="002060"/>
          <w:lang w:val="fr-FR"/>
        </w:rPr>
        <w:t>Si vous souhaitez rend</w:t>
      </w:r>
      <w:r w:rsidR="00EE1CFB">
        <w:rPr>
          <w:i/>
          <w:iCs/>
          <w:color w:val="002060"/>
          <w:lang w:val="fr-FR"/>
        </w:rPr>
        <w:t>re</w:t>
      </w:r>
      <w:r w:rsidR="00EE1CFB" w:rsidRPr="00EE1CFB">
        <w:rPr>
          <w:i/>
          <w:iCs/>
          <w:color w:val="002060"/>
          <w:lang w:val="fr-FR"/>
        </w:rPr>
        <w:t xml:space="preserve"> cela plus amusant, utilisez un ‘clap-o-mètre’ ou bien</w:t>
      </w:r>
      <w:r w:rsidR="00EE1CFB">
        <w:rPr>
          <w:i/>
          <w:iCs/>
          <w:color w:val="002060"/>
          <w:lang w:val="fr-FR"/>
        </w:rPr>
        <w:t xml:space="preserve"> demandez aux FJF d’applaudir le plus fort possible pour l’objectif qu’elles trouvent le plus important</w:t>
      </w:r>
      <w:r w:rsidR="00596330" w:rsidRPr="00EE1CFB">
        <w:rPr>
          <w:i/>
          <w:iCs/>
          <w:color w:val="002060"/>
          <w:lang w:val="fr-FR"/>
        </w:rPr>
        <w:t xml:space="preserve"> (Save the </w:t>
      </w:r>
      <w:proofErr w:type="spellStart"/>
      <w:r w:rsidR="00596330" w:rsidRPr="00EE1CFB">
        <w:rPr>
          <w:i/>
          <w:iCs/>
          <w:color w:val="002060"/>
          <w:lang w:val="fr-FR"/>
        </w:rPr>
        <w:t>Children</w:t>
      </w:r>
      <w:proofErr w:type="spellEnd"/>
      <w:r w:rsidR="00596330" w:rsidRPr="00EE1CFB">
        <w:rPr>
          <w:i/>
          <w:iCs/>
          <w:color w:val="002060"/>
          <w:lang w:val="fr-FR"/>
        </w:rPr>
        <w:t xml:space="preserve">, 2010). </w:t>
      </w:r>
    </w:p>
    <w:p w14:paraId="7A0DE851" w14:textId="77777777" w:rsidR="00A771A8" w:rsidRPr="00EE1CFB" w:rsidRDefault="00A771A8" w:rsidP="00596330">
      <w:pPr>
        <w:autoSpaceDE w:val="0"/>
        <w:autoSpaceDN w:val="0"/>
        <w:adjustRightInd w:val="0"/>
        <w:spacing w:after="0" w:line="240" w:lineRule="auto"/>
        <w:rPr>
          <w:i/>
          <w:iCs/>
          <w:color w:val="002060"/>
          <w:lang w:val="fr-FR"/>
        </w:rPr>
      </w:pPr>
    </w:p>
    <w:p w14:paraId="455CF20A" w14:textId="77777777" w:rsidR="00596330" w:rsidRPr="00EE1CFB" w:rsidRDefault="00596330" w:rsidP="00596330">
      <w:pPr>
        <w:autoSpaceDE w:val="0"/>
        <w:autoSpaceDN w:val="0"/>
        <w:adjustRightInd w:val="0"/>
        <w:spacing w:after="0" w:line="240" w:lineRule="auto"/>
        <w:rPr>
          <w:i/>
          <w:iCs/>
          <w:lang w:val="fr-FR"/>
        </w:rPr>
      </w:pPr>
    </w:p>
    <w:p w14:paraId="19BE3E61" w14:textId="7A640395" w:rsidR="00596330" w:rsidRPr="00EE1CFB" w:rsidRDefault="00596330" w:rsidP="00596330">
      <w:pPr>
        <w:rPr>
          <w:lang w:val="fr-FR"/>
        </w:rPr>
      </w:pPr>
      <w:r w:rsidRPr="00EE1CFB">
        <w:rPr>
          <w:lang w:val="fr-FR"/>
        </w:rPr>
        <w:t xml:space="preserve">2) </w:t>
      </w:r>
      <w:r w:rsidR="00EE1CFB" w:rsidRPr="00EE1CFB">
        <w:rPr>
          <w:lang w:val="fr-FR"/>
        </w:rPr>
        <w:t>Implique</w:t>
      </w:r>
      <w:r w:rsidR="004938D8">
        <w:rPr>
          <w:lang w:val="fr-FR"/>
        </w:rPr>
        <w:t>r</w:t>
      </w:r>
      <w:r w:rsidR="00EE1CFB" w:rsidRPr="00EE1CFB">
        <w:rPr>
          <w:lang w:val="fr-FR"/>
        </w:rPr>
        <w:t xml:space="preserve"> les FJF dans le développement </w:t>
      </w:r>
      <w:r w:rsidR="00EE1CFB" w:rsidRPr="004938D8">
        <w:rPr>
          <w:lang w:val="fr-FR"/>
        </w:rPr>
        <w:t>d’</w:t>
      </w:r>
      <w:r w:rsidR="00EE1CFB" w:rsidRPr="004938D8">
        <w:rPr>
          <w:b/>
          <w:bCs/>
          <w:lang w:val="fr-FR"/>
        </w:rPr>
        <w:t>objectifs et indicateurs</w:t>
      </w:r>
      <w:r w:rsidR="00EE1CFB">
        <w:rPr>
          <w:lang w:val="fr-FR"/>
        </w:rPr>
        <w:t xml:space="preserve"> pour le projet.</w:t>
      </w:r>
      <w:r w:rsidRPr="00EE1CFB">
        <w:rPr>
          <w:lang w:val="fr-FR"/>
        </w:rPr>
        <w:t xml:space="preserve"> </w:t>
      </w:r>
    </w:p>
    <w:p w14:paraId="326BD36D" w14:textId="35B254F0" w:rsidR="00596330" w:rsidRPr="004938D8" w:rsidRDefault="004938D8" w:rsidP="069C5C44">
      <w:pPr>
        <w:autoSpaceDE w:val="0"/>
        <w:autoSpaceDN w:val="0"/>
        <w:adjustRightInd w:val="0"/>
        <w:spacing w:after="0" w:line="240" w:lineRule="auto"/>
        <w:rPr>
          <w:i/>
          <w:iCs/>
          <w:color w:val="002060"/>
          <w:u w:val="single"/>
          <w:lang w:val="fr-FR"/>
        </w:rPr>
      </w:pPr>
      <w:r w:rsidRPr="004938D8">
        <w:rPr>
          <w:i/>
          <w:iCs/>
          <w:color w:val="002060"/>
          <w:u w:val="single"/>
          <w:lang w:val="fr-FR"/>
        </w:rPr>
        <w:t>Pa</w:t>
      </w:r>
      <w:r w:rsidR="00596330" w:rsidRPr="004938D8">
        <w:rPr>
          <w:i/>
          <w:iCs/>
          <w:color w:val="002060"/>
          <w:u w:val="single"/>
          <w:lang w:val="fr-FR"/>
        </w:rPr>
        <w:t>r ex</w:t>
      </w:r>
      <w:r w:rsidRPr="004938D8">
        <w:rPr>
          <w:i/>
          <w:iCs/>
          <w:color w:val="002060"/>
          <w:u w:val="single"/>
          <w:lang w:val="fr-FR"/>
        </w:rPr>
        <w:t>e</w:t>
      </w:r>
      <w:r w:rsidR="00596330" w:rsidRPr="004938D8">
        <w:rPr>
          <w:i/>
          <w:iCs/>
          <w:color w:val="002060"/>
          <w:u w:val="single"/>
          <w:lang w:val="fr-FR"/>
        </w:rPr>
        <w:t>mple</w:t>
      </w:r>
      <w:r w:rsidRPr="004938D8">
        <w:rPr>
          <w:i/>
          <w:iCs/>
          <w:color w:val="002060"/>
          <w:u w:val="single"/>
          <w:lang w:val="fr-FR"/>
        </w:rPr>
        <w:t xml:space="preserve"> </w:t>
      </w:r>
      <w:r w:rsidR="00596330" w:rsidRPr="004938D8">
        <w:rPr>
          <w:i/>
          <w:iCs/>
          <w:color w:val="002060"/>
          <w:lang w:val="fr-FR"/>
        </w:rPr>
        <w:t xml:space="preserve">: </w:t>
      </w:r>
      <w:r w:rsidRPr="004938D8">
        <w:rPr>
          <w:i/>
          <w:iCs/>
          <w:color w:val="002060"/>
          <w:lang w:val="fr-FR"/>
        </w:rPr>
        <w:t>demandez aux FJF ce qui, selon elles, indiqueraient du changement ou un impact positif sur leurs vies et celles de</w:t>
      </w:r>
      <w:r>
        <w:rPr>
          <w:i/>
          <w:iCs/>
          <w:color w:val="002060"/>
          <w:lang w:val="fr-FR"/>
        </w:rPr>
        <w:t xml:space="preserve"> leurs pairs en tant qu’objectifs du projet et travaillez avec elles pour traduire cela en des objectifs et indicateurs clairs.</w:t>
      </w:r>
    </w:p>
    <w:p w14:paraId="6D9ABB4F" w14:textId="77777777" w:rsidR="00596330" w:rsidRPr="004938D8" w:rsidRDefault="00596330" w:rsidP="00596330">
      <w:pPr>
        <w:autoSpaceDE w:val="0"/>
        <w:autoSpaceDN w:val="0"/>
        <w:adjustRightInd w:val="0"/>
        <w:spacing w:after="0" w:line="240" w:lineRule="auto"/>
        <w:rPr>
          <w:i/>
          <w:iCs/>
          <w:color w:val="002060"/>
          <w:u w:val="single"/>
          <w:lang w:val="fr-FR"/>
        </w:rPr>
      </w:pPr>
    </w:p>
    <w:p w14:paraId="6410C72C" w14:textId="738AFA54" w:rsidR="00596330" w:rsidRPr="004938D8" w:rsidRDefault="6B28BD29" w:rsidP="00596330">
      <w:pPr>
        <w:rPr>
          <w:lang w:val="fr-FR"/>
        </w:rPr>
      </w:pPr>
      <w:r w:rsidRPr="004938D8">
        <w:rPr>
          <w:lang w:val="fr-FR"/>
        </w:rPr>
        <w:t>3</w:t>
      </w:r>
      <w:r w:rsidR="00596330" w:rsidRPr="004938D8">
        <w:rPr>
          <w:lang w:val="fr-FR"/>
        </w:rPr>
        <w:t xml:space="preserve">) </w:t>
      </w:r>
      <w:r w:rsidR="004938D8" w:rsidRPr="004938D8">
        <w:rPr>
          <w:lang w:val="fr-FR"/>
        </w:rPr>
        <w:t xml:space="preserve">Collaborer avec des FJF pour entreprendre de premières activités de </w:t>
      </w:r>
      <w:r w:rsidR="004938D8" w:rsidRPr="004938D8">
        <w:rPr>
          <w:b/>
          <w:bCs/>
          <w:lang w:val="fr-FR"/>
        </w:rPr>
        <w:t>recherche ou d’enquête</w:t>
      </w:r>
      <w:r w:rsidR="004938D8">
        <w:rPr>
          <w:lang w:val="fr-FR"/>
        </w:rPr>
        <w:t xml:space="preserve"> qui les aidera à façonner la mise au point de la proposition.</w:t>
      </w:r>
    </w:p>
    <w:p w14:paraId="72B5DE63" w14:textId="278B7325" w:rsidR="00596330" w:rsidRPr="004938D8" w:rsidRDefault="004938D8" w:rsidP="7C7E4F42">
      <w:pPr>
        <w:rPr>
          <w:i/>
          <w:iCs/>
          <w:color w:val="002060"/>
          <w:lang w:val="fr-FR"/>
        </w:rPr>
      </w:pPr>
      <w:r w:rsidRPr="004938D8">
        <w:rPr>
          <w:i/>
          <w:iCs/>
          <w:color w:val="002060"/>
          <w:u w:val="single"/>
          <w:lang w:val="fr-FR"/>
        </w:rPr>
        <w:t>Pa</w:t>
      </w:r>
      <w:r w:rsidR="00596330" w:rsidRPr="004938D8">
        <w:rPr>
          <w:i/>
          <w:iCs/>
          <w:color w:val="002060"/>
          <w:u w:val="single"/>
          <w:lang w:val="fr-FR"/>
        </w:rPr>
        <w:t>r ex</w:t>
      </w:r>
      <w:r w:rsidRPr="004938D8">
        <w:rPr>
          <w:i/>
          <w:iCs/>
          <w:color w:val="002060"/>
          <w:u w:val="single"/>
          <w:lang w:val="fr-FR"/>
        </w:rPr>
        <w:t>e</w:t>
      </w:r>
      <w:r w:rsidR="00596330" w:rsidRPr="004938D8">
        <w:rPr>
          <w:i/>
          <w:iCs/>
          <w:color w:val="002060"/>
          <w:u w:val="single"/>
          <w:lang w:val="fr-FR"/>
        </w:rPr>
        <w:t>mple</w:t>
      </w:r>
      <w:r w:rsidRPr="004938D8">
        <w:rPr>
          <w:i/>
          <w:iCs/>
          <w:color w:val="002060"/>
          <w:u w:val="single"/>
          <w:lang w:val="fr-FR"/>
        </w:rPr>
        <w:t xml:space="preserve"> </w:t>
      </w:r>
      <w:r w:rsidR="00596330" w:rsidRPr="004938D8">
        <w:rPr>
          <w:i/>
          <w:iCs/>
          <w:color w:val="002060"/>
          <w:u w:val="single"/>
          <w:lang w:val="fr-FR"/>
        </w:rPr>
        <w:t>:</w:t>
      </w:r>
      <w:r w:rsidR="00596330" w:rsidRPr="004938D8">
        <w:rPr>
          <w:i/>
          <w:iCs/>
          <w:color w:val="002060"/>
          <w:lang w:val="fr-FR"/>
        </w:rPr>
        <w:t xml:space="preserve"> </w:t>
      </w:r>
      <w:r w:rsidRPr="004938D8">
        <w:rPr>
          <w:i/>
          <w:iCs/>
          <w:color w:val="002060"/>
          <w:lang w:val="fr-FR"/>
        </w:rPr>
        <w:t>Organisez un atelier schématique avec des FJF pour identifier les filles et jeun</w:t>
      </w:r>
      <w:r>
        <w:rPr>
          <w:i/>
          <w:iCs/>
          <w:color w:val="002060"/>
          <w:lang w:val="fr-FR"/>
        </w:rPr>
        <w:t xml:space="preserve">es femmes exclues au sein de leurs communautés. </w:t>
      </w:r>
      <w:r w:rsidRPr="004938D8">
        <w:rPr>
          <w:i/>
          <w:iCs/>
          <w:color w:val="002060"/>
          <w:lang w:val="fr-FR"/>
        </w:rPr>
        <w:t>A partir de cette activité, réfléchissez ensemble à quel(s) groupe(s) elles peuvent cibler avec le</w:t>
      </w:r>
      <w:r>
        <w:rPr>
          <w:i/>
          <w:iCs/>
          <w:color w:val="002060"/>
          <w:lang w:val="fr-FR"/>
        </w:rPr>
        <w:t xml:space="preserve"> projet ‘Son monde, Sa voix’.</w:t>
      </w:r>
      <w:r w:rsidR="00596330" w:rsidRPr="004938D8">
        <w:rPr>
          <w:i/>
          <w:iCs/>
          <w:color w:val="002060"/>
          <w:lang w:val="fr-FR"/>
        </w:rPr>
        <w:t xml:space="preserve"> </w:t>
      </w:r>
    </w:p>
    <w:p w14:paraId="46218263" w14:textId="57C648A3" w:rsidR="00596330" w:rsidRPr="00856C5B" w:rsidRDefault="620BF128" w:rsidP="00596330">
      <w:pPr>
        <w:rPr>
          <w:lang w:val="fr-FR"/>
        </w:rPr>
      </w:pPr>
      <w:r w:rsidRPr="00856C5B">
        <w:rPr>
          <w:lang w:val="fr-FR"/>
        </w:rPr>
        <w:t>4</w:t>
      </w:r>
      <w:r w:rsidR="00596330" w:rsidRPr="00856C5B">
        <w:rPr>
          <w:lang w:val="fr-FR"/>
        </w:rPr>
        <w:t xml:space="preserve">) </w:t>
      </w:r>
      <w:r w:rsidR="00856C5B" w:rsidRPr="00856C5B">
        <w:rPr>
          <w:lang w:val="fr-FR"/>
        </w:rPr>
        <w:t xml:space="preserve">Faire participer </w:t>
      </w:r>
      <w:r w:rsidR="00856C5B">
        <w:rPr>
          <w:lang w:val="fr-FR"/>
        </w:rPr>
        <w:t>l</w:t>
      </w:r>
      <w:r w:rsidR="00856C5B" w:rsidRPr="00856C5B">
        <w:rPr>
          <w:lang w:val="fr-FR"/>
        </w:rPr>
        <w:t xml:space="preserve">es FJF </w:t>
      </w:r>
      <w:r w:rsidR="00856C5B">
        <w:rPr>
          <w:lang w:val="fr-FR"/>
        </w:rPr>
        <w:t xml:space="preserve">au </w:t>
      </w:r>
      <w:r w:rsidR="00856C5B" w:rsidRPr="00856C5B">
        <w:rPr>
          <w:b/>
          <w:bCs/>
          <w:lang w:val="fr-FR"/>
        </w:rPr>
        <w:t>brainstorming d</w:t>
      </w:r>
      <w:r w:rsidR="00856C5B">
        <w:rPr>
          <w:b/>
          <w:bCs/>
          <w:lang w:val="fr-FR"/>
        </w:rPr>
        <w:t>’</w:t>
      </w:r>
      <w:r w:rsidR="00856C5B" w:rsidRPr="00856C5B">
        <w:rPr>
          <w:b/>
          <w:bCs/>
          <w:lang w:val="fr-FR"/>
        </w:rPr>
        <w:t>idées pour le projet</w:t>
      </w:r>
      <w:r w:rsidR="00856C5B" w:rsidRPr="00856C5B">
        <w:rPr>
          <w:lang w:val="fr-FR"/>
        </w:rPr>
        <w:t xml:space="preserve"> qui cont</w:t>
      </w:r>
      <w:r w:rsidR="00856C5B">
        <w:rPr>
          <w:lang w:val="fr-FR"/>
        </w:rPr>
        <w:t>ribueront à atteindre les objectifs du projet.</w:t>
      </w:r>
    </w:p>
    <w:p w14:paraId="5AB9DE4D" w14:textId="4D5B3790" w:rsidR="00596330" w:rsidRPr="003225FD" w:rsidRDefault="00856C5B" w:rsidP="7C7E4F42">
      <w:pPr>
        <w:rPr>
          <w:i/>
          <w:iCs/>
          <w:color w:val="002060"/>
          <w:lang w:val="fr-FR"/>
        </w:rPr>
      </w:pPr>
      <w:r w:rsidRPr="00856C5B">
        <w:rPr>
          <w:i/>
          <w:iCs/>
          <w:color w:val="002060"/>
          <w:u w:val="single"/>
          <w:lang w:val="fr-FR"/>
        </w:rPr>
        <w:t>Pa</w:t>
      </w:r>
      <w:r w:rsidR="00596330" w:rsidRPr="00856C5B">
        <w:rPr>
          <w:i/>
          <w:iCs/>
          <w:color w:val="002060"/>
          <w:u w:val="single"/>
          <w:lang w:val="fr-FR"/>
        </w:rPr>
        <w:t>r ex</w:t>
      </w:r>
      <w:r w:rsidRPr="00856C5B">
        <w:rPr>
          <w:i/>
          <w:iCs/>
          <w:color w:val="002060"/>
          <w:u w:val="single"/>
          <w:lang w:val="fr-FR"/>
        </w:rPr>
        <w:t>e</w:t>
      </w:r>
      <w:r w:rsidR="00596330" w:rsidRPr="00856C5B">
        <w:rPr>
          <w:i/>
          <w:iCs/>
          <w:color w:val="002060"/>
          <w:u w:val="single"/>
          <w:lang w:val="fr-FR"/>
        </w:rPr>
        <w:t>mple</w:t>
      </w:r>
      <w:r w:rsidRPr="00856C5B">
        <w:rPr>
          <w:i/>
          <w:iCs/>
          <w:color w:val="002060"/>
          <w:u w:val="single"/>
          <w:lang w:val="fr-FR"/>
        </w:rPr>
        <w:t xml:space="preserve"> </w:t>
      </w:r>
      <w:r w:rsidR="00596330" w:rsidRPr="00856C5B">
        <w:rPr>
          <w:i/>
          <w:iCs/>
          <w:color w:val="002060"/>
          <w:u w:val="single"/>
          <w:lang w:val="fr-FR"/>
        </w:rPr>
        <w:t>:</w:t>
      </w:r>
      <w:r w:rsidR="00596330" w:rsidRPr="00856C5B">
        <w:rPr>
          <w:i/>
          <w:iCs/>
          <w:color w:val="002060"/>
          <w:lang w:val="fr-FR"/>
        </w:rPr>
        <w:t xml:space="preserve"> </w:t>
      </w:r>
      <w:r w:rsidRPr="00856C5B">
        <w:rPr>
          <w:i/>
          <w:iCs/>
          <w:color w:val="002060"/>
          <w:lang w:val="fr-FR"/>
        </w:rPr>
        <w:t>Lors de l’étape de création de la proposition de projet, organisez une compétition avec des FJF</w:t>
      </w:r>
      <w:r w:rsidR="004C27A1">
        <w:rPr>
          <w:i/>
          <w:iCs/>
          <w:color w:val="002060"/>
          <w:lang w:val="fr-FR"/>
        </w:rPr>
        <w:t xml:space="preserve"> de milieux</w:t>
      </w:r>
      <w:r w:rsidRPr="00856C5B">
        <w:rPr>
          <w:i/>
          <w:iCs/>
          <w:color w:val="002060"/>
          <w:lang w:val="fr-FR"/>
        </w:rPr>
        <w:t xml:space="preserve"> différents pour trouver des idées de pr</w:t>
      </w:r>
      <w:r>
        <w:rPr>
          <w:i/>
          <w:iCs/>
          <w:color w:val="002060"/>
          <w:lang w:val="fr-FR"/>
        </w:rPr>
        <w:t xml:space="preserve">ojets qu’elles mettraient en place dans leurs communautés locales qui contribueraient aux objectifs du projet. </w:t>
      </w:r>
      <w:r w:rsidRPr="00856C5B">
        <w:rPr>
          <w:i/>
          <w:iCs/>
          <w:color w:val="002060"/>
          <w:lang w:val="fr-FR"/>
        </w:rPr>
        <w:t>Expliquez que les projets de la gagnante seront incorporés dans la proposition globale à l’AMGE et sera mise en œuvre, si la subvention</w:t>
      </w:r>
      <w:r>
        <w:rPr>
          <w:i/>
          <w:iCs/>
          <w:color w:val="002060"/>
          <w:lang w:val="fr-FR"/>
        </w:rPr>
        <w:t xml:space="preserve"> est accordée. </w:t>
      </w:r>
      <w:r w:rsidRPr="00856C5B">
        <w:rPr>
          <w:i/>
          <w:iCs/>
          <w:color w:val="002060"/>
          <w:lang w:val="fr-FR"/>
        </w:rPr>
        <w:t xml:space="preserve">Réfléchissez à la mise en place d’un micro-projet faisant partie de votre projet ‘Son monde, </w:t>
      </w:r>
      <w:r w:rsidRPr="00856C5B">
        <w:rPr>
          <w:i/>
          <w:iCs/>
          <w:color w:val="002060"/>
          <w:lang w:val="fr-FR"/>
        </w:rPr>
        <w:lastRenderedPageBreak/>
        <w:t>Sa voix’ où les FJF, en particulier celles de gr</w:t>
      </w:r>
      <w:r>
        <w:rPr>
          <w:i/>
          <w:iCs/>
          <w:color w:val="002060"/>
          <w:lang w:val="fr-FR"/>
        </w:rPr>
        <w:t xml:space="preserve">oupes marginalisés, reçoivent </w:t>
      </w:r>
      <w:r w:rsidR="00173615">
        <w:rPr>
          <w:i/>
          <w:iCs/>
          <w:color w:val="002060"/>
          <w:lang w:val="fr-FR"/>
        </w:rPr>
        <w:t>de petites sommes d’argent pour mener à bien la mise en œuvre et le suivi de projets individuels.</w:t>
      </w:r>
      <w:r w:rsidRPr="00856C5B">
        <w:rPr>
          <w:i/>
          <w:iCs/>
          <w:color w:val="002060"/>
          <w:lang w:val="fr-FR"/>
        </w:rPr>
        <w:t xml:space="preserve"> </w:t>
      </w:r>
    </w:p>
    <w:p w14:paraId="2792150E" w14:textId="507B9E4A" w:rsidR="00596330" w:rsidRPr="00173615" w:rsidRDefault="00173615" w:rsidP="00596330">
      <w:pPr>
        <w:rPr>
          <w:b/>
          <w:bCs/>
          <w:lang w:val="fr-FR"/>
        </w:rPr>
      </w:pPr>
      <w:r w:rsidRPr="00173615">
        <w:rPr>
          <w:b/>
          <w:bCs/>
          <w:lang w:val="fr-FR"/>
        </w:rPr>
        <w:t xml:space="preserve">Principes de cocréation de la proposition de projet UPS avec </w:t>
      </w:r>
      <w:r>
        <w:rPr>
          <w:b/>
          <w:bCs/>
          <w:lang w:val="fr-FR"/>
        </w:rPr>
        <w:t>des</w:t>
      </w:r>
      <w:r w:rsidRPr="00173615">
        <w:rPr>
          <w:b/>
          <w:bCs/>
          <w:lang w:val="fr-FR"/>
        </w:rPr>
        <w:t xml:space="preserve"> FJF :</w:t>
      </w:r>
      <w:r w:rsidR="00596330" w:rsidRPr="00173615">
        <w:rPr>
          <w:b/>
          <w:bCs/>
          <w:lang w:val="fr-FR"/>
        </w:rPr>
        <w:t xml:space="preserve"> </w:t>
      </w:r>
    </w:p>
    <w:p w14:paraId="7A3C3FDD" w14:textId="490F95CD" w:rsidR="00596330" w:rsidRPr="00173615" w:rsidRDefault="00173615" w:rsidP="72D13878">
      <w:pPr>
        <w:pStyle w:val="ListParagraph"/>
        <w:numPr>
          <w:ilvl w:val="0"/>
          <w:numId w:val="1"/>
        </w:numPr>
        <w:rPr>
          <w:rFonts w:eastAsiaTheme="minorEastAsia"/>
          <w:lang w:val="fr-FR"/>
        </w:rPr>
      </w:pPr>
      <w:r w:rsidRPr="00173615">
        <w:rPr>
          <w:lang w:val="fr-FR"/>
        </w:rPr>
        <w:t xml:space="preserve">La participation demande du temps, alors réfléchissez à ce qui peut être accompli dans le délai imparti et concentrez-vous sur les points </w:t>
      </w:r>
      <w:r w:rsidR="004C27A1">
        <w:rPr>
          <w:lang w:val="fr-FR"/>
        </w:rPr>
        <w:t xml:space="preserve">d’entrée </w:t>
      </w:r>
      <w:r>
        <w:rPr>
          <w:lang w:val="fr-FR"/>
        </w:rPr>
        <w:t>et les possibilités pour les FJF de contribuer à la création de la proposition, d’une manière qui convient à leurs compétences et connaissances actuelles.</w:t>
      </w:r>
      <w:r w:rsidR="45620B03" w:rsidRPr="00173615">
        <w:rPr>
          <w:lang w:val="fr-FR"/>
        </w:rPr>
        <w:t xml:space="preserve"> </w:t>
      </w:r>
    </w:p>
    <w:p w14:paraId="78D8EB13" w14:textId="2FA35488" w:rsidR="00596330" w:rsidRPr="00173615" w:rsidRDefault="00173615" w:rsidP="72D13878">
      <w:pPr>
        <w:pStyle w:val="ListParagraph"/>
        <w:numPr>
          <w:ilvl w:val="0"/>
          <w:numId w:val="1"/>
        </w:numPr>
        <w:rPr>
          <w:lang w:val="fr-FR"/>
        </w:rPr>
      </w:pPr>
      <w:r w:rsidRPr="00173615">
        <w:rPr>
          <w:lang w:val="fr-FR"/>
        </w:rPr>
        <w:t xml:space="preserve">La participation à la rédaction de la proposition de projet ne </w:t>
      </w:r>
      <w:r>
        <w:rPr>
          <w:lang w:val="fr-FR"/>
        </w:rPr>
        <w:t xml:space="preserve">devrait pas être une activité exceptionnelle, mais la première étape d’un processus plus long ! </w:t>
      </w:r>
      <w:r w:rsidRPr="00173615">
        <w:rPr>
          <w:lang w:val="fr-FR"/>
        </w:rPr>
        <w:t xml:space="preserve">Lors de la </w:t>
      </w:r>
      <w:r w:rsidR="004C27A1" w:rsidRPr="00173615">
        <w:rPr>
          <w:lang w:val="fr-FR"/>
        </w:rPr>
        <w:t>création</w:t>
      </w:r>
      <w:r w:rsidRPr="00173615">
        <w:rPr>
          <w:lang w:val="fr-FR"/>
        </w:rPr>
        <w:t xml:space="preserve"> de la proposition, définissez clairement le rôle </w:t>
      </w:r>
      <w:r>
        <w:rPr>
          <w:lang w:val="fr-FR"/>
        </w:rPr>
        <w:t xml:space="preserve">que vous souhaitez donner aux FJF au sein du projet dans son ensemble. </w:t>
      </w:r>
      <w:r w:rsidRPr="00173615">
        <w:rPr>
          <w:lang w:val="fr-FR"/>
        </w:rPr>
        <w:t>L’av</w:t>
      </w:r>
      <w:r>
        <w:rPr>
          <w:lang w:val="fr-FR"/>
        </w:rPr>
        <w:t>is des</w:t>
      </w:r>
      <w:r w:rsidRPr="00173615">
        <w:rPr>
          <w:lang w:val="fr-FR"/>
        </w:rPr>
        <w:t xml:space="preserve"> FJF peut être sollicité pour définir ces rôles.</w:t>
      </w:r>
    </w:p>
    <w:p w14:paraId="18C3E789" w14:textId="4356B267" w:rsidR="00A25BE3" w:rsidRPr="00173615" w:rsidRDefault="00173615" w:rsidP="00A25BE3">
      <w:pPr>
        <w:pStyle w:val="ListParagraph"/>
        <w:numPr>
          <w:ilvl w:val="0"/>
          <w:numId w:val="1"/>
        </w:numPr>
        <w:rPr>
          <w:lang w:val="fr-FR"/>
        </w:rPr>
      </w:pPr>
      <w:r w:rsidRPr="00173615">
        <w:rPr>
          <w:lang w:val="fr-FR"/>
        </w:rPr>
        <w:t>Cycles de retours : assurez-vous de faire des retours réguliers au groupe sur le</w:t>
      </w:r>
      <w:r>
        <w:rPr>
          <w:lang w:val="fr-FR"/>
        </w:rPr>
        <w:t xml:space="preserve">s objectifs </w:t>
      </w:r>
      <w:r w:rsidRPr="00173615">
        <w:rPr>
          <w:lang w:val="fr-FR"/>
        </w:rPr>
        <w:t xml:space="preserve">de leur participation, y compris sur </w:t>
      </w:r>
      <w:r>
        <w:rPr>
          <w:lang w:val="fr-FR"/>
        </w:rPr>
        <w:t>ce qui était le but de la proposition et leur rôle futur.</w:t>
      </w:r>
      <w:r w:rsidR="00596330" w:rsidRPr="00173615">
        <w:rPr>
          <w:lang w:val="fr-FR"/>
        </w:rPr>
        <w:t xml:space="preserve"> </w:t>
      </w:r>
    </w:p>
    <w:p w14:paraId="27787FCB" w14:textId="4B360E9B" w:rsidR="3AF8F080" w:rsidRPr="00173615" w:rsidRDefault="3AF8F080" w:rsidP="3AF8F080">
      <w:pPr>
        <w:rPr>
          <w:b/>
          <w:bCs/>
          <w:lang w:val="fr-FR"/>
        </w:rPr>
      </w:pPr>
    </w:p>
    <w:p w14:paraId="76928919" w14:textId="430E3861" w:rsidR="00A25BE3" w:rsidRPr="003225FD" w:rsidRDefault="00173615" w:rsidP="00A25BE3">
      <w:pPr>
        <w:rPr>
          <w:b/>
          <w:bCs/>
          <w:lang w:val="fr-FR"/>
        </w:rPr>
      </w:pPr>
      <w:r w:rsidRPr="003225FD">
        <w:rPr>
          <w:b/>
          <w:bCs/>
          <w:lang w:val="fr-FR"/>
        </w:rPr>
        <w:t>Après la proposition de projet</w:t>
      </w:r>
    </w:p>
    <w:p w14:paraId="48B70466" w14:textId="37277D12" w:rsidR="00A25BE3" w:rsidRPr="00620BAF" w:rsidRDefault="00173615" w:rsidP="00A25BE3">
      <w:pPr>
        <w:rPr>
          <w:lang w:val="fr-FR"/>
        </w:rPr>
      </w:pPr>
      <w:r w:rsidRPr="00620BAF">
        <w:rPr>
          <w:lang w:val="fr-FR"/>
        </w:rPr>
        <w:t xml:space="preserve">Lorsque les FJF </w:t>
      </w:r>
      <w:r w:rsidR="00620BAF" w:rsidRPr="00620BAF">
        <w:rPr>
          <w:lang w:val="fr-FR"/>
        </w:rPr>
        <w:t>aur</w:t>
      </w:r>
      <w:r w:rsidRPr="00620BAF">
        <w:rPr>
          <w:lang w:val="fr-FR"/>
        </w:rPr>
        <w:t xml:space="preserve">ont été impliquées de façon active à la </w:t>
      </w:r>
      <w:r w:rsidR="00620BAF" w:rsidRPr="00620BAF">
        <w:rPr>
          <w:lang w:val="fr-FR"/>
        </w:rPr>
        <w:t>rédaction</w:t>
      </w:r>
      <w:r w:rsidRPr="00620BAF">
        <w:rPr>
          <w:lang w:val="fr-FR"/>
        </w:rPr>
        <w:t xml:space="preserve"> de la proposition de projet et à la </w:t>
      </w:r>
      <w:r w:rsidR="00620BAF" w:rsidRPr="00620BAF">
        <w:rPr>
          <w:lang w:val="fr-FR"/>
        </w:rPr>
        <w:t>création</w:t>
      </w:r>
      <w:r w:rsidRPr="00620BAF">
        <w:rPr>
          <w:lang w:val="fr-FR"/>
        </w:rPr>
        <w:t xml:space="preserve"> du projet initial</w:t>
      </w:r>
      <w:r w:rsidR="00620BAF" w:rsidRPr="00620BAF">
        <w:rPr>
          <w:lang w:val="fr-FR"/>
        </w:rPr>
        <w:t>, elles seront prêtes et suffisamment équipées pour jouer un rôle significatif dans les prochaines étapes du projet, que ce soit la</w:t>
      </w:r>
      <w:r w:rsidR="00620BAF">
        <w:rPr>
          <w:lang w:val="fr-FR"/>
        </w:rPr>
        <w:t xml:space="preserve"> mise en œuvre, le suivi ou l’évaluation. </w:t>
      </w:r>
      <w:r w:rsidR="00620BAF" w:rsidRPr="00620BAF">
        <w:rPr>
          <w:lang w:val="fr-FR"/>
        </w:rPr>
        <w:t>Réfléchissez comment les FJF pourraient prendre de plus grandes responsabilités tout au long du projet et où il pourrait être possible de faire collaborer adultes et je</w:t>
      </w:r>
      <w:r w:rsidR="00620BAF">
        <w:rPr>
          <w:lang w:val="fr-FR"/>
        </w:rPr>
        <w:t>unes de façon profonde ou bien même de donner les rênes de certains aspects du projet aux FJF.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5ED1" w14:paraId="20252DE2" w14:textId="77777777" w:rsidTr="00F15ED1">
        <w:tc>
          <w:tcPr>
            <w:tcW w:w="9350" w:type="dxa"/>
          </w:tcPr>
          <w:p w14:paraId="34A3B4C7" w14:textId="5773F624" w:rsidR="00F15ED1" w:rsidRPr="00620BAF" w:rsidRDefault="00620BAF" w:rsidP="00F621FF">
            <w:pPr>
              <w:spacing w:line="259" w:lineRule="auto"/>
              <w:rPr>
                <w:b/>
                <w:bCs/>
                <w:sz w:val="20"/>
                <w:szCs w:val="20"/>
                <w:lang w:val="fr-FR"/>
              </w:rPr>
            </w:pPr>
            <w:r w:rsidRPr="00620BAF">
              <w:rPr>
                <w:b/>
                <w:bCs/>
                <w:sz w:val="20"/>
                <w:szCs w:val="20"/>
                <w:lang w:val="fr-FR"/>
              </w:rPr>
              <w:t>Vous trouverez des ressources (en anglais) pour découv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rir d’autre idées et approches à la participation de façon significative de la jeunesse </w:t>
            </w:r>
            <w:r w:rsidR="00F15ED1" w:rsidRPr="00620BAF">
              <w:rPr>
                <w:b/>
                <w:bCs/>
                <w:sz w:val="20"/>
                <w:szCs w:val="20"/>
                <w:lang w:val="fr-FR"/>
              </w:rPr>
              <w:t xml:space="preserve">: </w:t>
            </w:r>
          </w:p>
          <w:p w14:paraId="24E067A1" w14:textId="5226C6C1" w:rsidR="00F15ED1" w:rsidRPr="00CE591F" w:rsidRDefault="00F15ED1" w:rsidP="00F15ED1">
            <w:pPr>
              <w:spacing w:line="360" w:lineRule="auto"/>
              <w:rPr>
                <w:sz w:val="20"/>
                <w:szCs w:val="20"/>
              </w:rPr>
            </w:pPr>
            <w:r w:rsidRPr="00CE591F">
              <w:rPr>
                <w:sz w:val="20"/>
                <w:szCs w:val="20"/>
              </w:rPr>
              <w:t xml:space="preserve">Save the Children </w:t>
            </w:r>
            <w:r>
              <w:rPr>
                <w:sz w:val="20"/>
                <w:szCs w:val="20"/>
              </w:rPr>
              <w:t>(</w:t>
            </w:r>
            <w:r w:rsidRPr="00CE591F">
              <w:rPr>
                <w:sz w:val="20"/>
                <w:szCs w:val="20"/>
              </w:rPr>
              <w:t xml:space="preserve">2010) Putting Children at the Centre, A practical guide to children’s participation: </w:t>
            </w:r>
            <w:hyperlink r:id="rId17" w:history="1">
              <w:r w:rsidRPr="00CE591F">
                <w:rPr>
                  <w:rStyle w:val="Hyperlink"/>
                  <w:sz w:val="20"/>
                  <w:szCs w:val="20"/>
                </w:rPr>
                <w:t>https://resourcecentre.savethechildren.net/node/3583/pdf/3583.pdf</w:t>
              </w:r>
            </w:hyperlink>
            <w:r w:rsidRPr="00CE591F">
              <w:rPr>
                <w:sz w:val="20"/>
                <w:szCs w:val="20"/>
              </w:rPr>
              <w:t xml:space="preserve"> </w:t>
            </w:r>
          </w:p>
          <w:p w14:paraId="4FF4615B" w14:textId="77777777" w:rsidR="00F15ED1" w:rsidRPr="00433378" w:rsidRDefault="00F15ED1" w:rsidP="00F15ED1">
            <w:pPr>
              <w:spacing w:line="360" w:lineRule="auto"/>
              <w:rPr>
                <w:sz w:val="20"/>
                <w:szCs w:val="20"/>
              </w:rPr>
            </w:pPr>
            <w:r w:rsidRPr="00433378">
              <w:rPr>
                <w:sz w:val="20"/>
                <w:szCs w:val="20"/>
              </w:rPr>
              <w:t xml:space="preserve">Save the Children (2013) Children’s Participation in the Analysis, Planning and Design of Programmes: </w:t>
            </w:r>
            <w:hyperlink r:id="rId18" w:history="1">
              <w:r w:rsidRPr="00433378">
                <w:rPr>
                  <w:rStyle w:val="Hyperlink"/>
                  <w:sz w:val="20"/>
                  <w:szCs w:val="20"/>
                </w:rPr>
                <w:t>https://resourcecentre.savethechildren.net/node/7768/pdf/children_participation_in_programming_cycle.pdf</w:t>
              </w:r>
            </w:hyperlink>
            <w:r w:rsidRPr="00433378">
              <w:rPr>
                <w:sz w:val="20"/>
                <w:szCs w:val="20"/>
              </w:rPr>
              <w:t xml:space="preserve"> </w:t>
            </w:r>
          </w:p>
          <w:p w14:paraId="14A3CF28" w14:textId="77777777" w:rsidR="00F15ED1" w:rsidRDefault="00F15ED1" w:rsidP="00F15ED1">
            <w:pPr>
              <w:spacing w:line="360" w:lineRule="auto"/>
              <w:rPr>
                <w:sz w:val="20"/>
                <w:szCs w:val="20"/>
              </w:rPr>
            </w:pPr>
            <w:r w:rsidRPr="00433378">
              <w:rPr>
                <w:sz w:val="20"/>
                <w:szCs w:val="20"/>
              </w:rPr>
              <w:t xml:space="preserve">ActionAid (2015) ActionAid’s approach to youth programming: </w:t>
            </w:r>
            <w:hyperlink r:id="rId19" w:history="1">
              <w:r w:rsidRPr="00433378">
                <w:rPr>
                  <w:rStyle w:val="Hyperlink"/>
                  <w:sz w:val="20"/>
                  <w:szCs w:val="20"/>
                </w:rPr>
                <w:t>https://actionaid.org/sites/default/files/aa-approach-to-youth-programming.pdf.pdf</w:t>
              </w:r>
            </w:hyperlink>
            <w:r w:rsidRPr="00433378">
              <w:rPr>
                <w:sz w:val="20"/>
                <w:szCs w:val="20"/>
              </w:rPr>
              <w:t xml:space="preserve"> </w:t>
            </w:r>
          </w:p>
          <w:p w14:paraId="7649BD38" w14:textId="77777777" w:rsidR="00F15ED1" w:rsidRDefault="00F15ED1" w:rsidP="00F15ED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Unicef</w:t>
            </w:r>
            <w:proofErr w:type="spellEnd"/>
            <w:r>
              <w:rPr>
                <w:sz w:val="20"/>
                <w:szCs w:val="20"/>
              </w:rPr>
              <w:t xml:space="preserve"> (2019) </w:t>
            </w:r>
            <w:r w:rsidRPr="00F15ED1">
              <w:rPr>
                <w:sz w:val="20"/>
                <w:szCs w:val="20"/>
              </w:rPr>
              <w:t>ENGAGED AND HEARD!</w:t>
            </w:r>
            <w:r>
              <w:rPr>
                <w:sz w:val="20"/>
                <w:szCs w:val="20"/>
              </w:rPr>
              <w:t xml:space="preserve"> </w:t>
            </w:r>
            <w:r w:rsidRPr="00F15ED1">
              <w:rPr>
                <w:sz w:val="20"/>
                <w:szCs w:val="20"/>
              </w:rPr>
              <w:t>Guidelines on Adolescent Participation</w:t>
            </w:r>
            <w:r>
              <w:rPr>
                <w:sz w:val="20"/>
                <w:szCs w:val="20"/>
              </w:rPr>
              <w:t xml:space="preserve"> </w:t>
            </w:r>
            <w:r w:rsidRPr="00F15ED1">
              <w:rPr>
                <w:sz w:val="20"/>
                <w:szCs w:val="20"/>
              </w:rPr>
              <w:t>and Civic Engagement</w:t>
            </w:r>
            <w:r>
              <w:rPr>
                <w:sz w:val="20"/>
                <w:szCs w:val="20"/>
              </w:rPr>
              <w:t xml:space="preserve">: </w:t>
            </w:r>
          </w:p>
          <w:p w14:paraId="3C2986CD" w14:textId="28A08204" w:rsidR="00F15ED1" w:rsidRPr="00F15ED1" w:rsidRDefault="00AB4B12" w:rsidP="00F15ED1">
            <w:pPr>
              <w:spacing w:line="360" w:lineRule="auto"/>
              <w:rPr>
                <w:sz w:val="20"/>
                <w:szCs w:val="20"/>
              </w:rPr>
            </w:pPr>
            <w:hyperlink r:id="rId20" w:history="1">
              <w:r w:rsidR="00F15ED1" w:rsidRPr="00860D7E">
                <w:rPr>
                  <w:rStyle w:val="Hyperlink"/>
                  <w:sz w:val="20"/>
                  <w:szCs w:val="20"/>
                </w:rPr>
                <w:t>https://www.unicef.org/sites/default/files/2020-08/ADAP-Guidelines-for-Participation.pdf</w:t>
              </w:r>
            </w:hyperlink>
            <w:r w:rsidR="00F15ED1">
              <w:rPr>
                <w:sz w:val="20"/>
                <w:szCs w:val="20"/>
              </w:rPr>
              <w:t xml:space="preserve"> </w:t>
            </w:r>
          </w:p>
        </w:tc>
      </w:tr>
    </w:tbl>
    <w:p w14:paraId="03677A79" w14:textId="33D2220A" w:rsidR="00931DC9" w:rsidRDefault="00931DC9" w:rsidP="00596330">
      <w:pPr>
        <w:spacing w:after="0"/>
        <w:rPr>
          <w:sz w:val="20"/>
          <w:szCs w:val="20"/>
        </w:rPr>
      </w:pPr>
    </w:p>
    <w:p w14:paraId="4D5DEE8C" w14:textId="77777777" w:rsidR="00F15ED1" w:rsidRPr="00596330" w:rsidRDefault="00F15ED1">
      <w:pPr>
        <w:spacing w:after="0" w:line="360" w:lineRule="auto"/>
        <w:rPr>
          <w:b/>
          <w:bCs/>
        </w:rPr>
      </w:pPr>
    </w:p>
    <w:sectPr w:rsidR="00F15ED1" w:rsidRPr="00596330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shka Martin" w:date="2021-01-06T16:13:00Z" w:initials="MM">
    <w:p w14:paraId="6C66643F" w14:textId="088AA49C" w:rsidR="00856C5B" w:rsidRDefault="00856C5B">
      <w:pPr>
        <w:pStyle w:val="CommentText"/>
      </w:pPr>
      <w:r>
        <w:rPr>
          <w:rStyle w:val="CommentReference"/>
        </w:rPr>
        <w:annotationRef/>
      </w:r>
      <w:r>
        <w:t xml:space="preserve">Hi Sophie, is there a stronger </w:t>
      </w:r>
      <w:proofErr w:type="spellStart"/>
      <w:r>
        <w:t>eg</w:t>
      </w:r>
      <w:proofErr w:type="spellEnd"/>
      <w:r>
        <w:t xml:space="preserve">? I thought there were M&amp;E elements of the GPN – please feel free to direct me.  </w:t>
      </w:r>
      <w:r>
        <w:rPr>
          <w:rStyle w:val="CommentReference"/>
        </w:rPr>
        <w:annotationRef/>
      </w:r>
    </w:p>
  </w:comment>
  <w:comment w:id="1" w:author="Sophie Rymer" w:date="2021-01-20T10:48:00Z" w:initials="SR">
    <w:p w14:paraId="619C11AA" w14:textId="539542E7" w:rsidR="00856C5B" w:rsidRDefault="00856C5B">
      <w:pPr>
        <w:pStyle w:val="CommentText"/>
      </w:pPr>
      <w:r>
        <w:t xml:space="preserve">We could put the training up of young women to conduct peer-peer interviews and focus groups instead - it might be more of a feasible example for MOs given the length of the project.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2" w:author="Mishka Martin" w:date="2021-01-21T16:59:00Z" w:initials="MM">
    <w:p w14:paraId="674972C6" w14:textId="590973D4" w:rsidR="00856C5B" w:rsidRDefault="00856C5B">
      <w:pPr>
        <w:pStyle w:val="CommentText"/>
      </w:pPr>
      <w:r>
        <w:t>Great, shall follow up with Miguel on this.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3" w:author="Miguel Camacho" w:date="2021-02-01T18:52:00Z" w:initials="MC">
    <w:p w14:paraId="36771245" w14:textId="28D36EB9" w:rsidR="00856C5B" w:rsidRDefault="00856C5B">
      <w:pPr>
        <w:pStyle w:val="CommentText"/>
      </w:pPr>
      <w:r>
        <w:t xml:space="preserve">Hi </w:t>
      </w:r>
      <w:proofErr w:type="spellStart"/>
      <w:r>
        <w:t>Mishka</w:t>
      </w:r>
      <w:proofErr w:type="spellEnd"/>
      <w:r>
        <w:t>, added GPN, though I would say a stronger example is Motion 32 research so added that piece of work as well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66643F" w15:done="1"/>
  <w15:commentEx w15:paraId="619C11AA" w15:paraIdParent="6C66643F" w15:done="1"/>
  <w15:commentEx w15:paraId="674972C6" w15:paraIdParent="6C66643F" w15:done="1"/>
  <w15:commentEx w15:paraId="36771245" w15:paraIdParent="6C66643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1A2D211" w16cex:dateUtc="2021-01-20T10:48:00Z"/>
  <w16cex:commentExtensible w16cex:durableId="546A889B" w16cex:dateUtc="2021-01-21T21:59:00Z"/>
  <w16cex:commentExtensible w16cex:durableId="6CECFD8F" w16cex:dateUtc="2021-02-01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66643F" w16cid:durableId="23A06038"/>
  <w16cid:commentId w16cid:paraId="619C11AA" w16cid:durableId="41A2D211"/>
  <w16cid:commentId w16cid:paraId="674972C6" w16cid:durableId="546A889B"/>
  <w16cid:commentId w16cid:paraId="36771245" w16cid:durableId="6CECFD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9B0F7" w14:textId="77777777" w:rsidR="00AB4B12" w:rsidRDefault="00AB4B12">
      <w:pPr>
        <w:spacing w:after="0" w:line="240" w:lineRule="auto"/>
      </w:pPr>
      <w:r>
        <w:separator/>
      </w:r>
    </w:p>
  </w:endnote>
  <w:endnote w:type="continuationSeparator" w:id="0">
    <w:p w14:paraId="74F3C2FD" w14:textId="77777777" w:rsidR="00AB4B12" w:rsidRDefault="00AB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856C5B" w14:paraId="695C0460" w14:textId="77777777" w:rsidTr="77847FEC">
      <w:tc>
        <w:tcPr>
          <w:tcW w:w="3120" w:type="dxa"/>
        </w:tcPr>
        <w:p w14:paraId="3A0389EA" w14:textId="7CA6CA5F" w:rsidR="00856C5B" w:rsidRDefault="00856C5B" w:rsidP="77847FEC">
          <w:pPr>
            <w:pStyle w:val="Header"/>
            <w:ind w:left="-115"/>
          </w:pPr>
        </w:p>
      </w:tc>
      <w:tc>
        <w:tcPr>
          <w:tcW w:w="3120" w:type="dxa"/>
        </w:tcPr>
        <w:p w14:paraId="0DD8A3C2" w14:textId="5BCC868F" w:rsidR="00856C5B" w:rsidRDefault="00856C5B" w:rsidP="77847FEC">
          <w:pPr>
            <w:pStyle w:val="Header"/>
            <w:jc w:val="center"/>
          </w:pPr>
        </w:p>
      </w:tc>
      <w:tc>
        <w:tcPr>
          <w:tcW w:w="3120" w:type="dxa"/>
        </w:tcPr>
        <w:p w14:paraId="04C96572" w14:textId="6E96301B" w:rsidR="00856C5B" w:rsidRDefault="00856C5B" w:rsidP="77847FEC">
          <w:pPr>
            <w:pStyle w:val="Header"/>
            <w:ind w:right="-115"/>
            <w:jc w:val="right"/>
          </w:pPr>
        </w:p>
      </w:tc>
    </w:tr>
  </w:tbl>
  <w:p w14:paraId="6C03ED2B" w14:textId="6AFB90CC" w:rsidR="00856C5B" w:rsidRDefault="00856C5B" w:rsidP="77847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94A88" w14:textId="77777777" w:rsidR="00AB4B12" w:rsidRDefault="00AB4B12">
      <w:pPr>
        <w:spacing w:after="0" w:line="240" w:lineRule="auto"/>
      </w:pPr>
      <w:r>
        <w:separator/>
      </w:r>
    </w:p>
  </w:footnote>
  <w:footnote w:type="continuationSeparator" w:id="0">
    <w:p w14:paraId="60995766" w14:textId="77777777" w:rsidR="00AB4B12" w:rsidRDefault="00AB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856C5B" w14:paraId="4D982871" w14:textId="77777777" w:rsidTr="77847FEC">
      <w:tc>
        <w:tcPr>
          <w:tcW w:w="3120" w:type="dxa"/>
        </w:tcPr>
        <w:p w14:paraId="1869015E" w14:textId="05DA73A1" w:rsidR="00856C5B" w:rsidRDefault="00856C5B" w:rsidP="77847FEC">
          <w:pPr>
            <w:pStyle w:val="Header"/>
            <w:ind w:left="-115"/>
          </w:pPr>
        </w:p>
      </w:tc>
      <w:tc>
        <w:tcPr>
          <w:tcW w:w="3120" w:type="dxa"/>
        </w:tcPr>
        <w:p w14:paraId="32932AFE" w14:textId="3414249E" w:rsidR="00856C5B" w:rsidRDefault="00856C5B" w:rsidP="77847FEC">
          <w:pPr>
            <w:pStyle w:val="Header"/>
            <w:jc w:val="center"/>
          </w:pPr>
        </w:p>
      </w:tc>
      <w:tc>
        <w:tcPr>
          <w:tcW w:w="3120" w:type="dxa"/>
        </w:tcPr>
        <w:p w14:paraId="29F40348" w14:textId="3DA0E75B" w:rsidR="00856C5B" w:rsidRDefault="00856C5B" w:rsidP="77847FEC">
          <w:pPr>
            <w:pStyle w:val="Header"/>
            <w:ind w:right="-115"/>
            <w:jc w:val="right"/>
          </w:pPr>
        </w:p>
      </w:tc>
    </w:tr>
  </w:tbl>
  <w:p w14:paraId="77FFB5CE" w14:textId="60EF7774" w:rsidR="00856C5B" w:rsidRDefault="00856C5B" w:rsidP="77847FEC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odHbNA6HmZ3laV" id="P8xy3YQu"/>
    <int:WordHash hashCode="0lXQ0GySJQ8tJA" id="qf+g81ss"/>
  </int:Manifest>
  <int:Observations>
    <int:Content id="P8xy3YQu">
      <int:Rejection type="AugLoop_Text_Critique"/>
    </int:Content>
    <int:Content id="qf+g81s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D78"/>
    <w:multiLevelType w:val="hybridMultilevel"/>
    <w:tmpl w:val="DC30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B6A"/>
    <w:multiLevelType w:val="hybridMultilevel"/>
    <w:tmpl w:val="E342F0EC"/>
    <w:lvl w:ilvl="0" w:tplc="F9F0FD2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12990"/>
    <w:multiLevelType w:val="hybridMultilevel"/>
    <w:tmpl w:val="49BAF8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870418"/>
    <w:multiLevelType w:val="hybridMultilevel"/>
    <w:tmpl w:val="38DCB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shka Martin">
    <w15:presenceInfo w15:providerId="AD" w15:userId="S::mishka.martin@wagggs.org::2d5d52bb-62bc-470a-9c04-a85b17f1d60e"/>
  </w15:person>
  <w15:person w15:author="Sophie Rymer">
    <w15:presenceInfo w15:providerId="AD" w15:userId="S::sophie.rymer@wagggs.org::71f75e9e-84ae-4cf9-b41a-9910c04ae31f"/>
  </w15:person>
  <w15:person w15:author="Miguel Camacho">
    <w15:presenceInfo w15:providerId="AD" w15:userId="S::miguel.camacho@wagggs.org::0aca02b2-2457-465c-b1e6-bc425a89c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30"/>
    <w:rsid w:val="00005E14"/>
    <w:rsid w:val="000542A2"/>
    <w:rsid w:val="00086E32"/>
    <w:rsid w:val="000A5375"/>
    <w:rsid w:val="000F2F0E"/>
    <w:rsid w:val="00110BF2"/>
    <w:rsid w:val="00173615"/>
    <w:rsid w:val="001D4D9E"/>
    <w:rsid w:val="001D52D9"/>
    <w:rsid w:val="001E2B5F"/>
    <w:rsid w:val="002511D7"/>
    <w:rsid w:val="002675F4"/>
    <w:rsid w:val="00293BEC"/>
    <w:rsid w:val="00295E47"/>
    <w:rsid w:val="002A6990"/>
    <w:rsid w:val="002F1A20"/>
    <w:rsid w:val="003225FD"/>
    <w:rsid w:val="004254AD"/>
    <w:rsid w:val="00427B6A"/>
    <w:rsid w:val="004741F4"/>
    <w:rsid w:val="00486D24"/>
    <w:rsid w:val="004938D8"/>
    <w:rsid w:val="004C27A1"/>
    <w:rsid w:val="004D610C"/>
    <w:rsid w:val="004E210D"/>
    <w:rsid w:val="005049FC"/>
    <w:rsid w:val="005559ED"/>
    <w:rsid w:val="00577AB0"/>
    <w:rsid w:val="00594BA2"/>
    <w:rsid w:val="00596330"/>
    <w:rsid w:val="005E4DCB"/>
    <w:rsid w:val="00614996"/>
    <w:rsid w:val="00620BAF"/>
    <w:rsid w:val="007519BC"/>
    <w:rsid w:val="00795A80"/>
    <w:rsid w:val="007D7189"/>
    <w:rsid w:val="00856C5B"/>
    <w:rsid w:val="00867103"/>
    <w:rsid w:val="008A4427"/>
    <w:rsid w:val="009207BA"/>
    <w:rsid w:val="00922C82"/>
    <w:rsid w:val="00931DC9"/>
    <w:rsid w:val="00940B7C"/>
    <w:rsid w:val="00971169"/>
    <w:rsid w:val="009A2299"/>
    <w:rsid w:val="009C3257"/>
    <w:rsid w:val="009D47F1"/>
    <w:rsid w:val="009F6124"/>
    <w:rsid w:val="00A25BE3"/>
    <w:rsid w:val="00A625D3"/>
    <w:rsid w:val="00A72F4E"/>
    <w:rsid w:val="00A771A8"/>
    <w:rsid w:val="00AB4B12"/>
    <w:rsid w:val="00B043BF"/>
    <w:rsid w:val="00B34E62"/>
    <w:rsid w:val="00B55BC5"/>
    <w:rsid w:val="00BA6041"/>
    <w:rsid w:val="00BA79A5"/>
    <w:rsid w:val="00BD3F03"/>
    <w:rsid w:val="00BD7B87"/>
    <w:rsid w:val="00BF2DAD"/>
    <w:rsid w:val="00BF37AF"/>
    <w:rsid w:val="00C21DAD"/>
    <w:rsid w:val="00C3703A"/>
    <w:rsid w:val="00C44188"/>
    <w:rsid w:val="00C9091A"/>
    <w:rsid w:val="00C96CCF"/>
    <w:rsid w:val="00CE591F"/>
    <w:rsid w:val="00CF101B"/>
    <w:rsid w:val="00D03F83"/>
    <w:rsid w:val="00D45EE0"/>
    <w:rsid w:val="00D52280"/>
    <w:rsid w:val="00DC3B21"/>
    <w:rsid w:val="00DD261D"/>
    <w:rsid w:val="00DE6F59"/>
    <w:rsid w:val="00DF43EF"/>
    <w:rsid w:val="00ED06F9"/>
    <w:rsid w:val="00EE1CFB"/>
    <w:rsid w:val="00F01D29"/>
    <w:rsid w:val="00F15ED1"/>
    <w:rsid w:val="00F333DA"/>
    <w:rsid w:val="00F44B8E"/>
    <w:rsid w:val="00F621FF"/>
    <w:rsid w:val="00FA0242"/>
    <w:rsid w:val="010344F2"/>
    <w:rsid w:val="021D7808"/>
    <w:rsid w:val="03A3E89F"/>
    <w:rsid w:val="03C988BB"/>
    <w:rsid w:val="03E1AA00"/>
    <w:rsid w:val="03E99786"/>
    <w:rsid w:val="05008BE3"/>
    <w:rsid w:val="05A68B35"/>
    <w:rsid w:val="05BFC84F"/>
    <w:rsid w:val="061553DF"/>
    <w:rsid w:val="06580110"/>
    <w:rsid w:val="066F81E3"/>
    <w:rsid w:val="069C5C44"/>
    <w:rsid w:val="0718F47C"/>
    <w:rsid w:val="087745C2"/>
    <w:rsid w:val="09C9C5ED"/>
    <w:rsid w:val="0A67842B"/>
    <w:rsid w:val="0AEBB990"/>
    <w:rsid w:val="0C66C568"/>
    <w:rsid w:val="0C768BA8"/>
    <w:rsid w:val="0CB19899"/>
    <w:rsid w:val="0CB6F88B"/>
    <w:rsid w:val="0CEAADEA"/>
    <w:rsid w:val="0D3708AE"/>
    <w:rsid w:val="0D735F5E"/>
    <w:rsid w:val="0D8B972D"/>
    <w:rsid w:val="0DC5EDBF"/>
    <w:rsid w:val="0DDB606A"/>
    <w:rsid w:val="0E74AF6B"/>
    <w:rsid w:val="0EA7012C"/>
    <w:rsid w:val="0F0F2FBF"/>
    <w:rsid w:val="0F61BE20"/>
    <w:rsid w:val="0F74CD11"/>
    <w:rsid w:val="0FE24A34"/>
    <w:rsid w:val="1023F60C"/>
    <w:rsid w:val="10730125"/>
    <w:rsid w:val="107C6509"/>
    <w:rsid w:val="10A6AE65"/>
    <w:rsid w:val="10A9DA5A"/>
    <w:rsid w:val="10AEF231"/>
    <w:rsid w:val="10C1B408"/>
    <w:rsid w:val="129CE12B"/>
    <w:rsid w:val="133C0C02"/>
    <w:rsid w:val="1431247F"/>
    <w:rsid w:val="147BA920"/>
    <w:rsid w:val="16C77475"/>
    <w:rsid w:val="16F39094"/>
    <w:rsid w:val="176E2573"/>
    <w:rsid w:val="180EF72B"/>
    <w:rsid w:val="19328A9F"/>
    <w:rsid w:val="19421362"/>
    <w:rsid w:val="19CA2A1F"/>
    <w:rsid w:val="1AE967B6"/>
    <w:rsid w:val="1AF04AB8"/>
    <w:rsid w:val="1B9BEDE8"/>
    <w:rsid w:val="1BC16CE4"/>
    <w:rsid w:val="1C235D7F"/>
    <w:rsid w:val="1C853817"/>
    <w:rsid w:val="1CE476A3"/>
    <w:rsid w:val="1D374C9B"/>
    <w:rsid w:val="1D65A2F1"/>
    <w:rsid w:val="1DDB9BF9"/>
    <w:rsid w:val="1E384C8E"/>
    <w:rsid w:val="1F426DF7"/>
    <w:rsid w:val="1F82510C"/>
    <w:rsid w:val="1F9324AD"/>
    <w:rsid w:val="1FAD1387"/>
    <w:rsid w:val="201D088D"/>
    <w:rsid w:val="20314E4B"/>
    <w:rsid w:val="2058E048"/>
    <w:rsid w:val="21B8D8EE"/>
    <w:rsid w:val="21E3F7DE"/>
    <w:rsid w:val="22A415A3"/>
    <w:rsid w:val="2332EDF7"/>
    <w:rsid w:val="2352EDDE"/>
    <w:rsid w:val="2404147C"/>
    <w:rsid w:val="241AB90D"/>
    <w:rsid w:val="243EF59A"/>
    <w:rsid w:val="244F5FAD"/>
    <w:rsid w:val="24A30F6C"/>
    <w:rsid w:val="24F079B0"/>
    <w:rsid w:val="259EB933"/>
    <w:rsid w:val="25EF10F4"/>
    <w:rsid w:val="26F15F3E"/>
    <w:rsid w:val="2756756B"/>
    <w:rsid w:val="278AE155"/>
    <w:rsid w:val="27938780"/>
    <w:rsid w:val="27EB8A68"/>
    <w:rsid w:val="28281A72"/>
    <w:rsid w:val="298AB3AB"/>
    <w:rsid w:val="2A0F36EE"/>
    <w:rsid w:val="2A8CE511"/>
    <w:rsid w:val="2ADD0529"/>
    <w:rsid w:val="2B6E7AEB"/>
    <w:rsid w:val="2D4CAF45"/>
    <w:rsid w:val="2D724F61"/>
    <w:rsid w:val="2E5B051C"/>
    <w:rsid w:val="2E6FB0B7"/>
    <w:rsid w:val="2E823A9F"/>
    <w:rsid w:val="2EC4A0DF"/>
    <w:rsid w:val="2EE04B24"/>
    <w:rsid w:val="2F0590DD"/>
    <w:rsid w:val="2F25EAC1"/>
    <w:rsid w:val="2FA14FCA"/>
    <w:rsid w:val="2FD8A48B"/>
    <w:rsid w:val="2FE2625D"/>
    <w:rsid w:val="308E1804"/>
    <w:rsid w:val="314DD922"/>
    <w:rsid w:val="31F9525A"/>
    <w:rsid w:val="32D4B5B1"/>
    <w:rsid w:val="32F5005F"/>
    <w:rsid w:val="3336931A"/>
    <w:rsid w:val="33F95BE4"/>
    <w:rsid w:val="34B913CC"/>
    <w:rsid w:val="356C2741"/>
    <w:rsid w:val="35B6986E"/>
    <w:rsid w:val="3644A711"/>
    <w:rsid w:val="36899A7D"/>
    <w:rsid w:val="36A89FF0"/>
    <w:rsid w:val="36F10A2B"/>
    <w:rsid w:val="370C4CEE"/>
    <w:rsid w:val="37914E2F"/>
    <w:rsid w:val="388CDA8C"/>
    <w:rsid w:val="38FF9706"/>
    <w:rsid w:val="391A77AA"/>
    <w:rsid w:val="396AE736"/>
    <w:rsid w:val="3A40F89D"/>
    <w:rsid w:val="3A54797F"/>
    <w:rsid w:val="3AF8F080"/>
    <w:rsid w:val="3B060677"/>
    <w:rsid w:val="3B5CFABB"/>
    <w:rsid w:val="3B870C43"/>
    <w:rsid w:val="3C749FC2"/>
    <w:rsid w:val="3CFA6589"/>
    <w:rsid w:val="3D1FD79E"/>
    <w:rsid w:val="3E32351C"/>
    <w:rsid w:val="403659D9"/>
    <w:rsid w:val="40CAF5D0"/>
    <w:rsid w:val="411F41C1"/>
    <w:rsid w:val="42BFBB18"/>
    <w:rsid w:val="42D9B83B"/>
    <w:rsid w:val="437427A5"/>
    <w:rsid w:val="438AA57B"/>
    <w:rsid w:val="4464AD80"/>
    <w:rsid w:val="44C99B13"/>
    <w:rsid w:val="44E5C0BE"/>
    <w:rsid w:val="44FDFC81"/>
    <w:rsid w:val="453E6B32"/>
    <w:rsid w:val="45620B03"/>
    <w:rsid w:val="45F0F554"/>
    <w:rsid w:val="4653C44E"/>
    <w:rsid w:val="4685B565"/>
    <w:rsid w:val="472FFFFC"/>
    <w:rsid w:val="47BB7378"/>
    <w:rsid w:val="47FAF0E8"/>
    <w:rsid w:val="482FAF17"/>
    <w:rsid w:val="484E2C2A"/>
    <w:rsid w:val="48706C18"/>
    <w:rsid w:val="492EFC9C"/>
    <w:rsid w:val="4A02E06B"/>
    <w:rsid w:val="4A17DFCA"/>
    <w:rsid w:val="4AB5ABA6"/>
    <w:rsid w:val="4AE060C3"/>
    <w:rsid w:val="4AED5741"/>
    <w:rsid w:val="4AEE6C43"/>
    <w:rsid w:val="4B34AC10"/>
    <w:rsid w:val="4BE4D8DA"/>
    <w:rsid w:val="4D0176FB"/>
    <w:rsid w:val="4D6D46EC"/>
    <w:rsid w:val="4D80A93B"/>
    <w:rsid w:val="4E026DBF"/>
    <w:rsid w:val="4E19B242"/>
    <w:rsid w:val="4E428116"/>
    <w:rsid w:val="4F9E3E20"/>
    <w:rsid w:val="504282DB"/>
    <w:rsid w:val="50565074"/>
    <w:rsid w:val="508631F2"/>
    <w:rsid w:val="50BF45FC"/>
    <w:rsid w:val="50DB518E"/>
    <w:rsid w:val="50F1D130"/>
    <w:rsid w:val="50F64682"/>
    <w:rsid w:val="5141FC07"/>
    <w:rsid w:val="51646423"/>
    <w:rsid w:val="516D1AF7"/>
    <w:rsid w:val="517A21D8"/>
    <w:rsid w:val="51C79420"/>
    <w:rsid w:val="5243924C"/>
    <w:rsid w:val="5277C319"/>
    <w:rsid w:val="529216E3"/>
    <w:rsid w:val="52DC10F7"/>
    <w:rsid w:val="52DF4CE9"/>
    <w:rsid w:val="53B2548A"/>
    <w:rsid w:val="545F8344"/>
    <w:rsid w:val="56863151"/>
    <w:rsid w:val="56AFA9A7"/>
    <w:rsid w:val="582AF5B4"/>
    <w:rsid w:val="59325FA3"/>
    <w:rsid w:val="595115C2"/>
    <w:rsid w:val="59E0A12B"/>
    <w:rsid w:val="5AA9F041"/>
    <w:rsid w:val="5AC31EF0"/>
    <w:rsid w:val="5AE60CDB"/>
    <w:rsid w:val="5AE8DE4D"/>
    <w:rsid w:val="5B756F7C"/>
    <w:rsid w:val="5B7EFA71"/>
    <w:rsid w:val="5BEAE8CE"/>
    <w:rsid w:val="5BFF095C"/>
    <w:rsid w:val="5D8AC102"/>
    <w:rsid w:val="5E51E83E"/>
    <w:rsid w:val="5E8F65FE"/>
    <w:rsid w:val="5F36DE69"/>
    <w:rsid w:val="5F76338F"/>
    <w:rsid w:val="606F3F75"/>
    <w:rsid w:val="6177DFAE"/>
    <w:rsid w:val="61C699C3"/>
    <w:rsid w:val="61EED0F3"/>
    <w:rsid w:val="620BF128"/>
    <w:rsid w:val="624CDEAF"/>
    <w:rsid w:val="6251F996"/>
    <w:rsid w:val="62E7178E"/>
    <w:rsid w:val="636D2544"/>
    <w:rsid w:val="638745A2"/>
    <w:rsid w:val="63C108CF"/>
    <w:rsid w:val="63C884A1"/>
    <w:rsid w:val="658CC345"/>
    <w:rsid w:val="658FB28C"/>
    <w:rsid w:val="669953E9"/>
    <w:rsid w:val="66C54071"/>
    <w:rsid w:val="67DFA227"/>
    <w:rsid w:val="68C46407"/>
    <w:rsid w:val="68ECA820"/>
    <w:rsid w:val="691F69B7"/>
    <w:rsid w:val="6934DC71"/>
    <w:rsid w:val="6934E802"/>
    <w:rsid w:val="6A609D62"/>
    <w:rsid w:val="6ABB3A18"/>
    <w:rsid w:val="6AF9F646"/>
    <w:rsid w:val="6B28BD29"/>
    <w:rsid w:val="6BE00ADF"/>
    <w:rsid w:val="6C00A6CC"/>
    <w:rsid w:val="6C621B38"/>
    <w:rsid w:val="6CBBDEAC"/>
    <w:rsid w:val="6CEB892E"/>
    <w:rsid w:val="6CEFB1A0"/>
    <w:rsid w:val="6CFB88F3"/>
    <w:rsid w:val="6D0F374D"/>
    <w:rsid w:val="6D1A0AAB"/>
    <w:rsid w:val="6D671902"/>
    <w:rsid w:val="6D68441D"/>
    <w:rsid w:val="6DC5384E"/>
    <w:rsid w:val="6E41EE74"/>
    <w:rsid w:val="6E87598F"/>
    <w:rsid w:val="6F0C5AD0"/>
    <w:rsid w:val="6F44C2A7"/>
    <w:rsid w:val="6FBA3A75"/>
    <w:rsid w:val="70683AC1"/>
    <w:rsid w:val="7092F44B"/>
    <w:rsid w:val="71A24718"/>
    <w:rsid w:val="7248DE31"/>
    <w:rsid w:val="72D13878"/>
    <w:rsid w:val="72F953A9"/>
    <w:rsid w:val="7341A255"/>
    <w:rsid w:val="73A982A2"/>
    <w:rsid w:val="740E5FAA"/>
    <w:rsid w:val="743054B4"/>
    <w:rsid w:val="74375010"/>
    <w:rsid w:val="747D891B"/>
    <w:rsid w:val="7494A986"/>
    <w:rsid w:val="750E61AF"/>
    <w:rsid w:val="7569F855"/>
    <w:rsid w:val="75B99D13"/>
    <w:rsid w:val="764A9F03"/>
    <w:rsid w:val="7715E8CE"/>
    <w:rsid w:val="77847FEC"/>
    <w:rsid w:val="7796077D"/>
    <w:rsid w:val="7984DE28"/>
    <w:rsid w:val="7991CBC1"/>
    <w:rsid w:val="7A01DFEC"/>
    <w:rsid w:val="7A25971D"/>
    <w:rsid w:val="7A3ECEBF"/>
    <w:rsid w:val="7A4D8990"/>
    <w:rsid w:val="7A53F016"/>
    <w:rsid w:val="7A77D8F4"/>
    <w:rsid w:val="7B13DF7C"/>
    <w:rsid w:val="7C144FFB"/>
    <w:rsid w:val="7C2D21F0"/>
    <w:rsid w:val="7C7E4F42"/>
    <w:rsid w:val="7CB81589"/>
    <w:rsid w:val="7D0EA25A"/>
    <w:rsid w:val="7D4C6C03"/>
    <w:rsid w:val="7D6C01F5"/>
    <w:rsid w:val="7D9FAD64"/>
    <w:rsid w:val="7F969323"/>
    <w:rsid w:val="7FCF6EA7"/>
    <w:rsid w:val="7FE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11C9"/>
  <w15:chartTrackingRefBased/>
  <w15:docId w15:val="{714BF57D-5E3D-41EB-BC71-68F1271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3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9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30"/>
    <w:pPr>
      <w:ind w:left="720"/>
      <w:contextualSpacing/>
    </w:pPr>
  </w:style>
  <w:style w:type="table" w:styleId="TableGrid">
    <w:name w:val="Table Grid"/>
    <w:basedOn w:val="TableNormal"/>
    <w:uiPriority w:val="39"/>
    <w:rsid w:val="0059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9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21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A22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A2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299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29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3D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124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124"/>
    <w:rPr>
      <w:b/>
      <w:bCs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resourcecentre.savethechildren.net/node/7768/pdf/children_participation_in_programming_cycle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resourcecentre.savethechildren.net/node/3583/pdf/3583.pdf" TargetMode="External"/><Relationship Id="rId25" Type="http://schemas.openxmlformats.org/officeDocument/2006/relationships/theme" Target="theme/theme1.xml"/><Relationship Id="Rb9104fb82dbd4bed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cef.org/sites/default/files/2020-08/ADAP-Guidelines-for-Participation.pdf" TargetMode="External"/><Relationship Id="rId20" Type="http://schemas.openxmlformats.org/officeDocument/2006/relationships/hyperlink" Target="https://www.unicef.org/sites/default/files/2020-08/ADAP-Guidelines-for-Participat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ctionaid.org/sites/default/files/aa-approach-to-youth-programming.pdf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1" ma:contentTypeDescription="Create a new document." ma:contentTypeScope="" ma:versionID="e3748d94e585e9258b0697624795696c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bd324b78324b971272c23e941d11d3bb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0273-19B3-4248-9781-606BED185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2D0AE-A8EC-4D69-B6FC-E3378E1F2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767CE-CCE2-4433-B442-5DD91A5D6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2D703-A005-4C8C-88CC-30EDD299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 Martin</dc:creator>
  <cp:keywords/>
  <dc:description/>
  <cp:lastModifiedBy>Eva Berthiere</cp:lastModifiedBy>
  <cp:revision>18</cp:revision>
  <dcterms:created xsi:type="dcterms:W3CDTF">2021-01-06T22:53:00Z</dcterms:created>
  <dcterms:modified xsi:type="dcterms:W3CDTF">2021-02-15T13:40:00Z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