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D" w:rsidRDefault="00C55C4D" w:rsidP="00FD02AE">
      <w:pPr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</w:pPr>
      <w:r w:rsidRPr="00FD02AE">
        <w:rPr>
          <w:lang w:val="fr-FR"/>
        </w:rPr>
        <w:br/>
      </w:r>
      <w:r w:rsidRP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 xml:space="preserve">Ce questionnaire est destiné aux associations qui ne peuvent pas partager leurs résultats </w:t>
      </w:r>
      <w:r w:rsid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 xml:space="preserve">via le formulaire en ligne où ces mêmes questions </w:t>
      </w:r>
      <w:r w:rsidRP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>figurent déjà</w:t>
      </w:r>
      <w:r w:rsid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 xml:space="preserve">. </w:t>
      </w:r>
      <w:r w:rsidRP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 xml:space="preserve"> </w:t>
      </w:r>
    </w:p>
    <w:p w:rsidR="00FD02AE" w:rsidRPr="00FD02AE" w:rsidRDefault="00FD02AE" w:rsidP="00FD02AE">
      <w:pPr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</w:pPr>
    </w:p>
    <w:p w:rsidR="00305121" w:rsidRPr="00FD02AE" w:rsidRDefault="00C55C4D" w:rsidP="008765B2">
      <w:pPr>
        <w:rPr>
          <w:rFonts w:ascii="Lato" w:hAnsi="Lato" w:cstheme="minorHAnsi"/>
          <w:b/>
          <w:bCs/>
          <w:color w:val="002060"/>
          <w:lang w:val="fr-FR"/>
        </w:rPr>
      </w:pPr>
      <w:r w:rsidRP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 xml:space="preserve">Veuillez répondre aux questions ci-dessous et retourner </w:t>
      </w:r>
      <w:r w:rsid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 xml:space="preserve">ce document </w:t>
      </w:r>
      <w:r w:rsidRPr="00FD02AE">
        <w:rPr>
          <w:rFonts w:ascii="Lato" w:hAnsi="Lato" w:cs="Arial"/>
          <w:color w:val="2F5496" w:themeColor="accent5" w:themeShade="BF"/>
          <w:shd w:val="clear" w:color="auto" w:fill="F8F9FA"/>
          <w:lang w:val="fr-FR"/>
        </w:rPr>
        <w:t>à votre contact principal à l'AMGE.</w:t>
      </w:r>
    </w:p>
    <w:p w:rsidR="0093552F" w:rsidRPr="00FD02AE" w:rsidRDefault="0093552F" w:rsidP="008765B2">
      <w:pPr>
        <w:rPr>
          <w:rFonts w:ascii="Lato" w:hAnsi="Lato" w:cstheme="minorHAnsi"/>
          <w:b/>
          <w:bCs/>
          <w:color w:val="002060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5039"/>
        <w:gridCol w:w="2552"/>
        <w:gridCol w:w="657"/>
      </w:tblGrid>
      <w:tr w:rsidR="0093552F" w:rsidRPr="0093552F" w:rsidTr="00491814">
        <w:tc>
          <w:tcPr>
            <w:tcW w:w="768" w:type="dxa"/>
            <w:vMerge w:val="restart"/>
          </w:tcPr>
          <w:p w:rsidR="00E83992" w:rsidRPr="00FD02AE" w:rsidRDefault="00E83992" w:rsidP="00AF240E">
            <w:pPr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8248" w:type="dxa"/>
            <w:gridSpan w:val="3"/>
            <w:vAlign w:val="center"/>
          </w:tcPr>
          <w:p w:rsidR="00E83992" w:rsidRPr="00FD02AE" w:rsidRDefault="00E83992" w:rsidP="00B11E1D">
            <w:pPr>
              <w:ind w:left="254"/>
              <w:rPr>
                <w:rFonts w:ascii="Lato" w:hAnsi="Lato" w:cstheme="minorHAnsi"/>
                <w:color w:val="002060"/>
                <w:szCs w:val="22"/>
                <w:lang w:val="fr-FR"/>
              </w:rPr>
            </w:pPr>
          </w:p>
          <w:p w:rsidR="00E83992" w:rsidRPr="0093552F" w:rsidRDefault="00FF5345" w:rsidP="00B11E1D">
            <w:pPr>
              <w:ind w:left="254"/>
              <w:rPr>
                <w:rFonts w:ascii="Lato" w:hAnsi="Lato" w:cstheme="minorHAnsi"/>
                <w:color w:val="002060"/>
                <w:szCs w:val="22"/>
              </w:rPr>
            </w:pPr>
            <w:r>
              <w:rPr>
                <w:rFonts w:ascii="Lato" w:hAnsi="Lato" w:cstheme="minorHAnsi"/>
                <w:color w:val="002060"/>
                <w:szCs w:val="22"/>
              </w:rPr>
              <w:t>Nom</w:t>
            </w:r>
            <w:r w:rsidR="007F3DEA">
              <w:rPr>
                <w:rFonts w:ascii="Lato" w:hAnsi="Lato" w:cstheme="minorHAnsi"/>
                <w:color w:val="002060"/>
                <w:szCs w:val="22"/>
              </w:rPr>
              <w:t xml:space="preserve"> de </w:t>
            </w:r>
            <w:r w:rsidR="00DC6FD2">
              <w:rPr>
                <w:rFonts w:ascii="Lato" w:hAnsi="Lato" w:cstheme="minorHAnsi"/>
                <w:color w:val="002060"/>
                <w:szCs w:val="22"/>
              </w:rPr>
              <w:t>l’organisation membre</w:t>
            </w: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bookmarkStart w:id="0" w:name="_GoBack"/>
        <w:bookmarkEnd w:id="0"/>
      </w:tr>
      <w:tr w:rsidR="0093552F" w:rsidRPr="0093552F" w:rsidTr="007F4618">
        <w:tc>
          <w:tcPr>
            <w:tcW w:w="768" w:type="dxa"/>
            <w:vMerge/>
          </w:tcPr>
          <w:p w:rsidR="00E83992" w:rsidRPr="0093552F" w:rsidRDefault="00E83992" w:rsidP="00E83992">
            <w:pPr>
              <w:ind w:left="720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8248" w:type="dxa"/>
            <w:gridSpan w:val="3"/>
            <w:vAlign w:val="center"/>
          </w:tcPr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  <w:p w:rsidR="00E83992" w:rsidRPr="0093552F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</w:tr>
      <w:tr w:rsidR="00C83029" w:rsidRPr="0093552F" w:rsidTr="00AF240E">
        <w:tc>
          <w:tcPr>
            <w:tcW w:w="768" w:type="dxa"/>
            <w:vMerge w:val="restart"/>
          </w:tcPr>
          <w:p w:rsidR="00C83029" w:rsidRPr="0093552F" w:rsidRDefault="00C83029" w:rsidP="00C83029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/>
                <w:color w:val="2F5496" w:themeColor="accent5" w:themeShade="BF"/>
                <w:lang w:val="fr-FR"/>
              </w:rPr>
              <w:br/>
            </w:r>
            <w:r w:rsidRPr="00FD02AE">
              <w:rPr>
                <w:rFonts w:ascii="Lato" w:hAnsi="Lato" w:cs="Arial"/>
                <w:color w:val="2F5496" w:themeColor="accent5" w:themeShade="BF"/>
                <w:shd w:val="clear" w:color="auto" w:fill="F8F9FA"/>
                <w:lang w:val="fr-FR"/>
              </w:rPr>
              <w:t>a. Nombre de personnes ayant participé à l'évaluation?</w:t>
            </w:r>
          </w:p>
        </w:tc>
        <w:tc>
          <w:tcPr>
            <w:tcW w:w="3209" w:type="dxa"/>
            <w:gridSpan w:val="2"/>
          </w:tcPr>
          <w:p w:rsidR="00C83029" w:rsidRPr="00C83029" w:rsidRDefault="00FD02AE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="00C83029"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23629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1-3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23629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4-6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23629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7-9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23629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7B6AD7" w:rsidRDefault="009F03A7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10 ou plus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AF240E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b. </w:t>
            </w:r>
            <w:r w:rsidR="00DC6FD2">
              <w:rPr>
                <w:rFonts w:ascii="Lato" w:hAnsi="Lato" w:cstheme="minorHAnsi"/>
                <w:color w:val="2F5496" w:themeColor="accent5" w:themeShade="BF"/>
                <w:lang w:val="fr-FR"/>
              </w:rPr>
              <w:t>Si plus que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10</w:t>
            </w:r>
            <w:r w:rsidR="00DC6FD2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personnes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, veuillez </w:t>
            </w:r>
            <w:r w:rsidR="00FD02AE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préciser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le nombre</w:t>
            </w:r>
          </w:p>
          <w:p w:rsidR="00C83029" w:rsidRPr="00FD02AE" w:rsidRDefault="00C83029" w:rsidP="00C83029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AF240E">
        <w:tc>
          <w:tcPr>
            <w:tcW w:w="768" w:type="dxa"/>
            <w:vMerge w:val="restart"/>
          </w:tcPr>
          <w:p w:rsidR="00C83029" w:rsidRPr="00FD02AE" w:rsidRDefault="00C83029" w:rsidP="00C83029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</w:p>
          <w:p w:rsidR="00C83029" w:rsidRPr="00FD02AE" w:rsidRDefault="00C83029" w:rsidP="00C83029">
            <w:pPr>
              <w:pStyle w:val="ListParagraph"/>
              <w:numPr>
                <w:ilvl w:val="0"/>
                <w:numId w:val="19"/>
              </w:numPr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Combien de temps vous a-t-il fallu pour terminer l'évaluation (</w:t>
            </w:r>
            <w:r w:rsid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en </w:t>
            </w: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nombre d'heures)</w:t>
            </w:r>
          </w:p>
        </w:tc>
        <w:tc>
          <w:tcPr>
            <w:tcW w:w="3209" w:type="dxa"/>
            <w:gridSpan w:val="2"/>
          </w:tcPr>
          <w:p w:rsidR="00C83029" w:rsidRPr="00C83029" w:rsidRDefault="00FD02AE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="00C83029"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1-3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4-6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7-9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9F03A7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10 ou plus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AF240E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</w:rPr>
            </w:pPr>
          </w:p>
          <w:p w:rsidR="00C83029" w:rsidRPr="00FD02AE" w:rsidRDefault="00DC6FD2" w:rsidP="00C83029">
            <w:pPr>
              <w:pStyle w:val="ListParagraph"/>
              <w:numPr>
                <w:ilvl w:val="0"/>
                <w:numId w:val="19"/>
              </w:numPr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  <w:r>
              <w:rPr>
                <w:rFonts w:ascii="Lato" w:hAnsi="Lato" w:cstheme="minorHAnsi"/>
                <w:color w:val="2F5496" w:themeColor="accent5" w:themeShade="BF"/>
                <w:lang w:val="fr-FR"/>
              </w:rPr>
              <w:t>Si plus que</w:t>
            </w:r>
            <w:r w:rsidR="00C83029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10 </w:t>
            </w:r>
            <w:r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heures </w:t>
            </w:r>
            <w:r w:rsidR="00C83029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s'il vous plaît spécifier combien de temps</w:t>
            </w:r>
          </w:p>
        </w:tc>
        <w:tc>
          <w:tcPr>
            <w:tcW w:w="3209" w:type="dxa"/>
            <w:gridSpan w:val="2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0E342D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4.</w:t>
            </w:r>
          </w:p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Lato" w:hAnsi="Lato" w:cs="Courier New"/>
                <w:color w:val="2F5496" w:themeColor="accent5" w:themeShade="BF"/>
                <w:szCs w:val="44"/>
                <w:lang w:val="fr-FR"/>
              </w:rPr>
            </w:pPr>
            <w:r w:rsidRPr="00FF5345">
              <w:rPr>
                <w:rFonts w:ascii="Lato" w:hAnsi="Lato" w:cs="Courier New"/>
                <w:color w:val="2F5496" w:themeColor="accent5" w:themeShade="BF"/>
                <w:szCs w:val="44"/>
                <w:lang w:val="fr-FR"/>
              </w:rPr>
              <w:t xml:space="preserve">Dans quelle langue l'évaluation s'est-elle </w:t>
            </w:r>
            <w:r w:rsidR="00FD02AE">
              <w:rPr>
                <w:rFonts w:ascii="Lato" w:hAnsi="Lato" w:cs="Courier New"/>
                <w:color w:val="2F5496" w:themeColor="accent5" w:themeShade="BF"/>
                <w:szCs w:val="44"/>
                <w:lang w:val="fr-FR"/>
              </w:rPr>
              <w:t>effectu</w:t>
            </w:r>
            <w:r w:rsidR="00FD02AE" w:rsidRPr="00FF5345">
              <w:rPr>
                <w:rFonts w:ascii="Lato" w:hAnsi="Lato" w:cs="Courier New"/>
                <w:color w:val="2F5496" w:themeColor="accent5" w:themeShade="BF"/>
                <w:szCs w:val="44"/>
                <w:lang w:val="fr-FR"/>
              </w:rPr>
              <w:t>ée ?</w:t>
            </w: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C83029" w:rsidRDefault="00FD02AE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="00C83029"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93552F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color w:val="002060"/>
              </w:rPr>
            </w:pPr>
            <w:r>
              <w:rPr>
                <w:rFonts w:ascii="Lato" w:hAnsi="Lato" w:cstheme="minorHAnsi"/>
                <w:b/>
                <w:color w:val="002060"/>
              </w:rPr>
              <w:t>Anglais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93552F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90561D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Espagnol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93552F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90561D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Français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93552F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color w:val="002060"/>
              </w:rPr>
            </w:pPr>
            <w:r>
              <w:rPr>
                <w:rFonts w:ascii="Lato" w:hAnsi="Lato" w:cstheme="minorHAnsi"/>
                <w:b/>
                <w:color w:val="002060"/>
              </w:rPr>
              <w:t>Arabe</w:t>
            </w:r>
          </w:p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006C20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5.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A-t-il été facile de recueillir les informations nécessaires pour compléter l’évaluation?</w:t>
            </w:r>
          </w:p>
        </w:tc>
        <w:tc>
          <w:tcPr>
            <w:tcW w:w="3209" w:type="dxa"/>
            <w:gridSpan w:val="2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Facile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405CDA">
        <w:trPr>
          <w:trHeight w:val="120"/>
        </w:trPr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FD02AE" w:rsidRDefault="00DC6FD2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  <w:r>
              <w:rPr>
                <w:rFonts w:ascii="Lato" w:hAnsi="Lato" w:cstheme="minorHAnsi"/>
                <w:b/>
                <w:bCs/>
                <w:color w:val="002060"/>
                <w:lang w:val="fr-FR"/>
              </w:rPr>
              <w:t>Nous avons e</w:t>
            </w:r>
            <w:r w:rsidR="00C83029" w:rsidRPr="00FD02AE">
              <w:rPr>
                <w:rFonts w:ascii="Lato" w:hAnsi="Lato" w:cstheme="minorHAnsi"/>
                <w:b/>
                <w:bCs/>
                <w:color w:val="002060"/>
                <w:lang w:val="fr-FR"/>
              </w:rPr>
              <w:t>u quelques difficultés mais réussi</w:t>
            </w:r>
          </w:p>
        </w:tc>
        <w:tc>
          <w:tcPr>
            <w:tcW w:w="657" w:type="dxa"/>
            <w:vMerge w:val="restart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405CDA">
        <w:trPr>
          <w:trHeight w:val="120"/>
        </w:trPr>
        <w:tc>
          <w:tcPr>
            <w:tcW w:w="768" w:type="dxa"/>
            <w:vMerge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405CDA">
              <w:rPr>
                <w:rFonts w:ascii="Lato" w:hAnsi="Lato" w:cstheme="minorHAnsi"/>
                <w:b/>
                <w:bCs/>
                <w:color w:val="002060"/>
              </w:rPr>
              <w:t>Dif</w:t>
            </w:r>
            <w:r>
              <w:rPr>
                <w:rFonts w:ascii="Lato" w:hAnsi="Lato" w:cstheme="minorHAnsi"/>
                <w:b/>
                <w:bCs/>
                <w:color w:val="002060"/>
              </w:rPr>
              <w:t>fi</w:t>
            </w:r>
            <w:r w:rsidRPr="00405CDA">
              <w:rPr>
                <w:rFonts w:ascii="Lato" w:hAnsi="Lato" w:cstheme="minorHAnsi"/>
                <w:b/>
                <w:bCs/>
                <w:color w:val="002060"/>
              </w:rPr>
              <w:t>cil</w:t>
            </w:r>
            <w:r>
              <w:rPr>
                <w:rFonts w:ascii="Lato" w:hAnsi="Lato" w:cstheme="minorHAnsi"/>
                <w:b/>
                <w:bCs/>
                <w:color w:val="002060"/>
              </w:rPr>
              <w:t>e</w:t>
            </w:r>
          </w:p>
        </w:tc>
        <w:tc>
          <w:tcPr>
            <w:tcW w:w="657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rPr>
          <w:trHeight w:val="120"/>
        </w:trPr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405CDA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C83029">
              <w:rPr>
                <w:rFonts w:ascii="Lato" w:hAnsi="Lato" w:cstheme="minorHAnsi"/>
                <w:b/>
                <w:bCs/>
                <w:color w:val="002060"/>
              </w:rPr>
              <w:t>Extrêmement difficile</w:t>
            </w:r>
          </w:p>
        </w:tc>
        <w:tc>
          <w:tcPr>
            <w:tcW w:w="657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351A66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6.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a.</w:t>
            </w: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ab/>
              <w:t>Les descriptions sous les indicateurs étaient-elles généralement claires et faciles à comprendre?</w:t>
            </w:r>
          </w:p>
        </w:tc>
        <w:tc>
          <w:tcPr>
            <w:tcW w:w="3209" w:type="dxa"/>
            <w:gridSpan w:val="2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F03A7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93552F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</w:pPr>
          </w:p>
          <w:p w:rsidR="00C83029" w:rsidRPr="00FD02AE" w:rsidRDefault="00FD02AE" w:rsidP="00FD02AE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</w:pPr>
            <w: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Oui, elle</w:t>
            </w:r>
            <w:r w:rsidR="00C83029"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 xml:space="preserve">s étaient </w:t>
            </w:r>
            <w:r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claires et faciles</w:t>
            </w:r>
            <w:r w:rsidR="00C83029"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 xml:space="preserve"> à </w:t>
            </w:r>
            <w:r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comprendre</w:t>
            </w:r>
            <w: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 </w:t>
            </w:r>
          </w:p>
        </w:tc>
        <w:tc>
          <w:tcPr>
            <w:tcW w:w="657" w:type="dxa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F03A7" w:rsidTr="00CE698A">
        <w:tc>
          <w:tcPr>
            <w:tcW w:w="768" w:type="dxa"/>
            <w:vMerge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FD02AE" w:rsidRDefault="00FD02AE" w:rsidP="00C83029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</w:pPr>
            <w: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Elles</w:t>
            </w:r>
            <w:r w:rsidR="00C83029"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 xml:space="preserve"> étaient </w:t>
            </w:r>
            <w:r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claires</w:t>
            </w:r>
            <w:r w:rsidR="00C83029"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 xml:space="preserve"> dans l’ensemble mais diff</w:t>
            </w:r>
            <w: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iciles à comprendre parfois</w:t>
            </w:r>
          </w:p>
          <w:p w:rsidR="00C83029" w:rsidRPr="00FD02AE" w:rsidRDefault="00C83029" w:rsidP="00C83029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</w:pPr>
          </w:p>
        </w:tc>
        <w:tc>
          <w:tcPr>
            <w:tcW w:w="657" w:type="dxa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F03A7" w:rsidTr="00CE698A">
        <w:tc>
          <w:tcPr>
            <w:tcW w:w="768" w:type="dxa"/>
            <w:vMerge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FD02AE" w:rsidRDefault="00FD02AE" w:rsidP="00FD02AE">
            <w:pPr>
              <w:rPr>
                <w:rFonts w:ascii="Lato" w:hAnsi="Lato" w:cstheme="minorHAnsi"/>
                <w:b/>
                <w:color w:val="002060"/>
                <w:shd w:val="clear" w:color="auto" w:fill="FFFFFF"/>
                <w:lang w:val="fr-FR"/>
              </w:rPr>
            </w:pPr>
            <w: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Elles</w:t>
            </w:r>
            <w:r w:rsidR="00C83029"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 xml:space="preserve"> étaient peu clair</w:t>
            </w:r>
            <w: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e</w:t>
            </w:r>
            <w:r w:rsidR="00C83029" w:rsidRPr="00FD02A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fr-FR"/>
              </w:rPr>
              <w:t>s et difficiles à comprendre dans la plupart des cas</w:t>
            </w:r>
          </w:p>
        </w:tc>
        <w:tc>
          <w:tcPr>
            <w:tcW w:w="657" w:type="dxa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F03A7" w:rsidTr="00CE698A">
        <w:trPr>
          <w:trHeight w:val="416"/>
        </w:trPr>
        <w:tc>
          <w:tcPr>
            <w:tcW w:w="768" w:type="dxa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fr-FR"/>
              </w:rPr>
            </w:pP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fr-FR"/>
              </w:rPr>
              <w:t>b. Si vous estimez que les descriptions ne sont pas claires, veuillez donner des exemples.</w:t>
            </w: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0B2E71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7.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a.</w:t>
            </w: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ab/>
              <w:t xml:space="preserve">Avez-vous organisé une session spécifique pour compléter </w:t>
            </w:r>
            <w:r w:rsidR="00FD02AE"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l’évaluation ?</w:t>
            </w: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C83029" w:rsidRDefault="00FD02AE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="00C83029"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F23629">
        <w:trPr>
          <w:trHeight w:val="355"/>
        </w:trPr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  <w:r w:rsidRPr="0093552F">
              <w:rPr>
                <w:rFonts w:ascii="Lato" w:hAnsi="Lato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657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rPr>
          <w:trHeight w:val="355"/>
        </w:trPr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F23629">
        <w:trPr>
          <w:trHeight w:val="980"/>
        </w:trPr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C83029" w:rsidRPr="00FD02AE" w:rsidRDefault="0090561D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  <w:t>b. Si oui, veuillez donner des détails sur la manière dont cela a été réalisé.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D252E3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8.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</w:p>
          <w:p w:rsidR="00C83029" w:rsidRPr="00FD02AE" w:rsidRDefault="0090561D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Avez-vous pu réunir les experts de chaque section pour le processus </w:t>
            </w:r>
            <w:r w:rsidR="00FD02AE"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d’évaluation ?</w:t>
            </w: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 </w:t>
            </w:r>
          </w:p>
          <w:p w:rsidR="0090561D" w:rsidRPr="00FD02AE" w:rsidRDefault="0090561D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C83029" w:rsidRDefault="00FD02AE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="00C83029"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FD02AE" w:rsidTr="008C5FC8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9.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</w:p>
          <w:p w:rsidR="00C83029" w:rsidRPr="00FD02AE" w:rsidRDefault="0090561D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Globalement, votre association avait-elle l'expertise requise pour mener à bien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l’évaluation ?</w:t>
            </w: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 </w:t>
            </w:r>
          </w:p>
          <w:p w:rsidR="0090561D" w:rsidRPr="00FD02AE" w:rsidRDefault="0090561D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FD02AE" w:rsidRDefault="00AA05C8" w:rsidP="00C83029">
            <w:pPr>
              <w:jc w:val="center"/>
              <w:rPr>
                <w:rFonts w:ascii="Lato" w:hAnsi="Lato" w:cstheme="minorHAnsi"/>
                <w:bCs/>
                <w:color w:val="002060"/>
                <w:lang w:val="fr-FR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E698A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2C7355">
        <w:tc>
          <w:tcPr>
            <w:tcW w:w="768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10.</w:t>
            </w:r>
          </w:p>
        </w:tc>
        <w:tc>
          <w:tcPr>
            <w:tcW w:w="5039" w:type="dxa"/>
            <w:vAlign w:val="center"/>
          </w:tcPr>
          <w:p w:rsidR="00C83029" w:rsidRPr="009F03A7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</w:pPr>
          </w:p>
          <w:p w:rsidR="00C83029" w:rsidRPr="00FD032F" w:rsidRDefault="0090561D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Combien de temps a-t-il fallu pour réunir l'équipe qui a terminé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>l’évaluation ?</w:t>
            </w:r>
            <w:r w:rsidRPr="00FD02AE">
              <w:rPr>
                <w:rFonts w:ascii="Lato" w:hAnsi="Lato" w:cstheme="minorHAnsi"/>
                <w:color w:val="2F5496" w:themeColor="accent5" w:themeShade="BF"/>
                <w:szCs w:val="22"/>
                <w:lang w:val="fr-FR"/>
              </w:rPr>
              <w:t xml:space="preserve"> </w:t>
            </w:r>
            <w:r w:rsidR="00AA05C8">
              <w:rPr>
                <w:rFonts w:ascii="Lato" w:hAnsi="Lato" w:cstheme="minorHAnsi"/>
                <w:color w:val="2F5496" w:themeColor="accent5" w:themeShade="BF"/>
                <w:szCs w:val="22"/>
              </w:rPr>
              <w:t>(</w:t>
            </w:r>
            <w:r w:rsidRPr="00FD032F">
              <w:rPr>
                <w:rFonts w:ascii="Lato" w:hAnsi="Lato" w:cstheme="minorHAnsi"/>
                <w:color w:val="2F5496" w:themeColor="accent5" w:themeShade="BF"/>
                <w:szCs w:val="22"/>
              </w:rPr>
              <w:t xml:space="preserve">en nombre de jours) </w:t>
            </w:r>
          </w:p>
          <w:p w:rsidR="0090561D" w:rsidRPr="00FD032F" w:rsidRDefault="0090561D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</w:rPr>
            </w:pPr>
          </w:p>
        </w:tc>
        <w:tc>
          <w:tcPr>
            <w:tcW w:w="3209" w:type="dxa"/>
            <w:gridSpan w:val="2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C31861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11.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AA05C8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>
              <w:rPr>
                <w:rFonts w:ascii="Lato" w:hAnsi="Lato" w:cstheme="minorHAnsi"/>
                <w:color w:val="2F5496" w:themeColor="accent5" w:themeShade="BF"/>
                <w:lang w:val="fr-FR"/>
              </w:rPr>
              <w:t>Q</w:t>
            </w:r>
            <w:r w:rsidRP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uel type de soutien ou de conseils </w:t>
            </w:r>
            <w:r w:rsidR="0090561D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avez-vous</w:t>
            </w:r>
            <w:r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reçu</w:t>
            </w:r>
            <w:r w:rsidR="0090561D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de la part de l'AMGE pour mener à bien cette tâche?</w:t>
            </w:r>
          </w:p>
        </w:tc>
        <w:tc>
          <w:tcPr>
            <w:tcW w:w="3209" w:type="dxa"/>
            <w:gridSpan w:val="2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FD032F">
              <w:rPr>
                <w:rFonts w:ascii="Lato" w:hAnsi="Lato" w:cstheme="minorHAnsi"/>
                <w:b/>
                <w:bCs/>
                <w:color w:val="002060"/>
              </w:rPr>
              <w:t>Face à face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Par Email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Par teléphone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F23629">
        <w:trPr>
          <w:trHeight w:val="120"/>
        </w:trPr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FD02AE" w:rsidRDefault="00AA05C8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  <w:r w:rsidRPr="00AA05C8">
              <w:rPr>
                <w:rFonts w:ascii="Lato" w:hAnsi="Lato" w:cstheme="minorHAnsi"/>
                <w:b/>
                <w:bCs/>
                <w:color w:val="002060"/>
                <w:lang w:val="fr-FR"/>
              </w:rPr>
              <w:t xml:space="preserve">Pas </w:t>
            </w:r>
            <w:r w:rsidR="00FD032F" w:rsidRPr="00FD02AE">
              <w:rPr>
                <w:rFonts w:ascii="Lato" w:hAnsi="Lato" w:cstheme="minorHAnsi"/>
                <w:b/>
                <w:bCs/>
                <w:color w:val="002060"/>
                <w:lang w:val="fr-FR"/>
              </w:rPr>
              <w:t xml:space="preserve">de soutien ni de conseils </w:t>
            </w:r>
            <w:r>
              <w:rPr>
                <w:rFonts w:ascii="Lato" w:hAnsi="Lato" w:cstheme="minorHAnsi"/>
                <w:b/>
                <w:bCs/>
                <w:color w:val="002060"/>
                <w:lang w:val="fr-FR"/>
              </w:rPr>
              <w:t xml:space="preserve">reçus </w:t>
            </w:r>
            <w:r w:rsidR="00FD032F" w:rsidRPr="00FD02AE">
              <w:rPr>
                <w:rFonts w:ascii="Lato" w:hAnsi="Lato" w:cstheme="minorHAnsi"/>
                <w:b/>
                <w:bCs/>
                <w:color w:val="002060"/>
                <w:lang w:val="fr-FR"/>
              </w:rPr>
              <w:t>de la part de l'AMGE</w:t>
            </w:r>
          </w:p>
        </w:tc>
        <w:tc>
          <w:tcPr>
            <w:tcW w:w="657" w:type="dxa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B83F06">
        <w:trPr>
          <w:trHeight w:val="120"/>
        </w:trPr>
        <w:tc>
          <w:tcPr>
            <w:tcW w:w="768" w:type="dxa"/>
            <w:vMerge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Autre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F65F62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12.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</w:rPr>
            </w:pPr>
          </w:p>
          <w:p w:rsidR="00C83029" w:rsidRPr="00FD02AE" w:rsidRDefault="0090561D" w:rsidP="0090561D">
            <w:pPr>
              <w:pStyle w:val="List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Votre association aurait-elle pu compléter cette évaluation sans le soutien de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l’AMGE ?</w:t>
            </w:r>
          </w:p>
          <w:p w:rsidR="0090561D" w:rsidRPr="00FD02AE" w:rsidRDefault="0090561D" w:rsidP="0090561D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6E555D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C83029" w:rsidRPr="00FD032F" w:rsidRDefault="00C83029" w:rsidP="00C83029">
            <w:pPr>
              <w:pStyle w:val="ListParagraph"/>
              <w:ind w:left="254"/>
              <w:rPr>
                <w:rFonts w:ascii="Lato" w:hAnsi="Lato" w:cstheme="minorHAnsi"/>
                <w:color w:val="2F5496" w:themeColor="accent5" w:themeShade="BF"/>
              </w:rPr>
            </w:pPr>
          </w:p>
          <w:p w:rsidR="00C83029" w:rsidRPr="00FD02AE" w:rsidRDefault="0090561D" w:rsidP="0090561D">
            <w:pPr>
              <w:pStyle w:val="List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Si non, veuillez indiquer les types de soutien requis. </w:t>
            </w:r>
          </w:p>
          <w:p w:rsidR="0090561D" w:rsidRPr="00FD02AE" w:rsidRDefault="0090561D" w:rsidP="0090561D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DC6FD2" w:rsidTr="007A1100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13.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32F" w:rsidRDefault="00C83029" w:rsidP="00C83029">
            <w:pPr>
              <w:pStyle w:val="ListParagraph"/>
              <w:ind w:left="254"/>
              <w:rPr>
                <w:rFonts w:ascii="Lato" w:hAnsi="Lato" w:cstheme="minorHAnsi"/>
                <w:color w:val="2F5496" w:themeColor="accent5" w:themeShade="BF"/>
              </w:rPr>
            </w:pPr>
          </w:p>
          <w:p w:rsidR="00C83029" w:rsidRPr="00FD02AE" w:rsidRDefault="0090561D" w:rsidP="0090561D">
            <w:pPr>
              <w:pStyle w:val="ListParagraph"/>
              <w:numPr>
                <w:ilvl w:val="0"/>
                <w:numId w:val="24"/>
              </w:numPr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L’auto-évaluation est-elle un moyen utile de réfléchir aux besoins en renforcement des capacités </w:t>
            </w:r>
            <w:r w:rsidR="00DC6FD2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organisationnelles 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de votre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</w:t>
            </w:r>
            <w:r w:rsidR="00DC6FD2">
              <w:rPr>
                <w:rFonts w:ascii="Lato" w:hAnsi="Lato" w:cstheme="minorHAnsi"/>
                <w:color w:val="2F5496" w:themeColor="accent5" w:themeShade="BF"/>
                <w:lang w:val="fr-FR"/>
              </w:rPr>
              <w:t>organisation?</w:t>
            </w:r>
          </w:p>
          <w:p w:rsidR="0090561D" w:rsidRPr="00FD02AE" w:rsidRDefault="0090561D" w:rsidP="0090561D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DC6FD2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  <w:lang w:val="fr-FR"/>
              </w:rPr>
            </w:pPr>
            <w:r w:rsidRPr="00DC6FD2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  <w:lang w:val="fr-FR"/>
              </w:rPr>
              <w:t>Veuillez cocher une case</w:t>
            </w:r>
          </w:p>
        </w:tc>
      </w:tr>
      <w:tr w:rsidR="00C83029" w:rsidRPr="00DC6FD2" w:rsidTr="00B83F06">
        <w:tc>
          <w:tcPr>
            <w:tcW w:w="768" w:type="dxa"/>
            <w:vMerge/>
          </w:tcPr>
          <w:p w:rsidR="00C83029" w:rsidRPr="00DC6FD2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DC6FD2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DC6FD2" w:rsidRDefault="0090561D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  <w:r w:rsidRPr="00DC6FD2">
              <w:rPr>
                <w:rFonts w:ascii="Lato" w:hAnsi="Lato" w:cstheme="minorHAnsi"/>
                <w:b/>
                <w:bCs/>
                <w:color w:val="002060"/>
                <w:lang w:val="fr-FR"/>
              </w:rPr>
              <w:t>Utile</w:t>
            </w:r>
          </w:p>
        </w:tc>
        <w:tc>
          <w:tcPr>
            <w:tcW w:w="657" w:type="dxa"/>
          </w:tcPr>
          <w:p w:rsidR="00C83029" w:rsidRPr="00DC6FD2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DC6FD2" w:rsidTr="00B83F06">
        <w:tc>
          <w:tcPr>
            <w:tcW w:w="768" w:type="dxa"/>
            <w:vMerge/>
          </w:tcPr>
          <w:p w:rsidR="00C83029" w:rsidRPr="00DC6FD2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DC6FD2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DC6FD2" w:rsidRDefault="0090561D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  <w:r w:rsidRPr="00DC6FD2">
              <w:rPr>
                <w:rFonts w:ascii="Lato" w:hAnsi="Lato" w:cstheme="minorHAnsi"/>
                <w:b/>
                <w:bCs/>
                <w:color w:val="002060"/>
                <w:lang w:val="fr-FR"/>
              </w:rPr>
              <w:t>Pas u</w:t>
            </w:r>
            <w:r w:rsidR="00C83029" w:rsidRPr="00DC6FD2">
              <w:rPr>
                <w:rFonts w:ascii="Lato" w:hAnsi="Lato" w:cstheme="minorHAnsi"/>
                <w:b/>
                <w:bCs/>
                <w:color w:val="002060"/>
                <w:lang w:val="fr-FR"/>
              </w:rPr>
              <w:t>til</w:t>
            </w:r>
            <w:r w:rsidRPr="00DC6FD2">
              <w:rPr>
                <w:rFonts w:ascii="Lato" w:hAnsi="Lato" w:cstheme="minorHAnsi"/>
                <w:b/>
                <w:bCs/>
                <w:color w:val="002060"/>
                <w:lang w:val="fr-FR"/>
              </w:rPr>
              <w:t>e</w:t>
            </w:r>
          </w:p>
        </w:tc>
        <w:tc>
          <w:tcPr>
            <w:tcW w:w="657" w:type="dxa"/>
          </w:tcPr>
          <w:p w:rsidR="00C83029" w:rsidRPr="00DC6FD2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F03A7" w:rsidTr="00646541">
        <w:tc>
          <w:tcPr>
            <w:tcW w:w="768" w:type="dxa"/>
            <w:vMerge/>
          </w:tcPr>
          <w:p w:rsidR="00C83029" w:rsidRPr="00DC6FD2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  <w:tc>
          <w:tcPr>
            <w:tcW w:w="5039" w:type="dxa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lastRenderedPageBreak/>
              <w:t xml:space="preserve">b. 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Si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« inutile »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, veuillez expliquer pourquoi.</w:t>
            </w: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EE234B">
        <w:tc>
          <w:tcPr>
            <w:tcW w:w="768" w:type="dxa"/>
            <w:vMerge w:val="restart"/>
          </w:tcPr>
          <w:p w:rsidR="00C83029" w:rsidRPr="00DC6FD2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  <w:r w:rsidRPr="00DC6FD2">
              <w:rPr>
                <w:rFonts w:ascii="Lato" w:hAnsi="Lato" w:cstheme="minorHAnsi"/>
                <w:b/>
                <w:bCs/>
                <w:color w:val="002060"/>
                <w:lang w:val="fr-FR"/>
              </w:rPr>
              <w:lastRenderedPageBreak/>
              <w:t>14.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</w:p>
          <w:p w:rsidR="00C83029" w:rsidRPr="00FD02AE" w:rsidRDefault="00FD032F" w:rsidP="00C83029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Globalement, comment évalueriez-vous (ou l'équipe remplissant l'évaluation) l'accessibilité de l'outil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d’évaluation ?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</w:t>
            </w:r>
          </w:p>
          <w:p w:rsidR="007F3DEA" w:rsidRPr="00FD02AE" w:rsidRDefault="007F3DEA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FD032F">
              <w:rPr>
                <w:rFonts w:ascii="Lato" w:hAnsi="Lato" w:cstheme="minorHAnsi"/>
                <w:b/>
                <w:bCs/>
                <w:color w:val="002060"/>
              </w:rPr>
              <w:t>Très accessible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FD02AE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FD02AE" w:rsidRDefault="00AA05C8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  <w:r>
              <w:rPr>
                <w:rFonts w:ascii="Lato" w:hAnsi="Lato" w:cstheme="minorHAnsi"/>
                <w:b/>
                <w:bCs/>
                <w:color w:val="002060"/>
                <w:lang w:val="fr-FR"/>
              </w:rPr>
              <w:t xml:space="preserve">Pas </w:t>
            </w:r>
            <w:r w:rsidR="00C83029" w:rsidRPr="00FD02AE">
              <w:rPr>
                <w:rFonts w:ascii="Lato" w:hAnsi="Lato" w:cstheme="minorHAnsi"/>
                <w:b/>
                <w:bCs/>
                <w:color w:val="002060"/>
                <w:lang w:val="fr-FR"/>
              </w:rPr>
              <w:t>accessible</w:t>
            </w:r>
            <w:r w:rsidR="00FD032F" w:rsidRPr="00FD02AE">
              <w:rPr>
                <w:rFonts w:ascii="Lato" w:hAnsi="Lato" w:cstheme="minorHAnsi"/>
                <w:b/>
                <w:bCs/>
                <w:color w:val="002060"/>
                <w:lang w:val="fr-FR"/>
              </w:rPr>
              <w:t xml:space="preserve"> du tout</w:t>
            </w:r>
          </w:p>
        </w:tc>
        <w:tc>
          <w:tcPr>
            <w:tcW w:w="657" w:type="dxa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305121">
        <w:tc>
          <w:tcPr>
            <w:tcW w:w="768" w:type="dxa"/>
            <w:vMerge w:val="restart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15.</w:t>
            </w:r>
          </w:p>
        </w:tc>
        <w:tc>
          <w:tcPr>
            <w:tcW w:w="5039" w:type="dxa"/>
            <w:vMerge w:val="restart"/>
            <w:vAlign w:val="center"/>
          </w:tcPr>
          <w:p w:rsidR="007F3DEA" w:rsidRPr="00FD02AE" w:rsidRDefault="007F3DEA" w:rsidP="007F3DEA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</w:p>
          <w:p w:rsidR="00C83029" w:rsidRPr="00FD02AE" w:rsidRDefault="007F3DEA" w:rsidP="007F3DEA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Avez-vous appris quelque chose de nouveau ou d'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>intéressant à propos de votre organisation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dans le cadre du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processus ?</w:t>
            </w:r>
            <w:r w:rsidR="00C83029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</w:t>
            </w:r>
          </w:p>
          <w:p w:rsidR="007F3DEA" w:rsidRPr="00FD02AE" w:rsidRDefault="007F3DEA" w:rsidP="007F3DEA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FD032F" w:rsidRPr="0093552F" w:rsidTr="00305121">
        <w:tc>
          <w:tcPr>
            <w:tcW w:w="768" w:type="dxa"/>
            <w:vMerge w:val="restart"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16.</w:t>
            </w:r>
          </w:p>
        </w:tc>
        <w:tc>
          <w:tcPr>
            <w:tcW w:w="5039" w:type="dxa"/>
            <w:vMerge w:val="restart"/>
            <w:vAlign w:val="center"/>
          </w:tcPr>
          <w:p w:rsidR="00FD032F" w:rsidRPr="00FD032F" w:rsidRDefault="00FD032F" w:rsidP="00C83029">
            <w:pPr>
              <w:ind w:left="254"/>
              <w:rPr>
                <w:rFonts w:ascii="Lato" w:hAnsi="Lato" w:cstheme="minorHAnsi"/>
                <w:color w:val="2F5496" w:themeColor="accent5" w:themeShade="BF"/>
              </w:rPr>
            </w:pPr>
          </w:p>
          <w:p w:rsidR="00FD032F" w:rsidRPr="00FD02AE" w:rsidRDefault="00FD032F" w:rsidP="00FD032F">
            <w:pPr>
              <w:pStyle w:val="ListParagraph"/>
              <w:numPr>
                <w:ilvl w:val="0"/>
                <w:numId w:val="26"/>
              </w:numPr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Êtes-vous plus clair sur les lacunes de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>s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capacité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>s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organisationnelles </w:t>
            </w: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dans votre organisation à la suite de ce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processus ?</w:t>
            </w:r>
          </w:p>
          <w:p w:rsidR="00FD032F" w:rsidRPr="00FD02AE" w:rsidRDefault="00FD032F" w:rsidP="00FD032F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FD032F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FD032F" w:rsidRPr="0093552F" w:rsidTr="00B83F06">
        <w:tc>
          <w:tcPr>
            <w:tcW w:w="768" w:type="dxa"/>
            <w:vMerge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FD032F" w:rsidRPr="00FD032F" w:rsidRDefault="00FD032F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</w:p>
        </w:tc>
        <w:tc>
          <w:tcPr>
            <w:tcW w:w="657" w:type="dxa"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FD032F" w:rsidRPr="0093552F" w:rsidTr="00B83F06">
        <w:tc>
          <w:tcPr>
            <w:tcW w:w="768" w:type="dxa"/>
            <w:vMerge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FD032F" w:rsidRPr="00FD032F" w:rsidRDefault="00FD032F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FD032F" w:rsidRPr="0093552F" w:rsidTr="00305121">
        <w:tc>
          <w:tcPr>
            <w:tcW w:w="768" w:type="dxa"/>
            <w:vMerge/>
          </w:tcPr>
          <w:p w:rsidR="00FD032F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FD032F" w:rsidRPr="00FD032F" w:rsidRDefault="00FD032F" w:rsidP="00C83029">
            <w:pPr>
              <w:ind w:left="254"/>
              <w:rPr>
                <w:rFonts w:ascii="Lato" w:hAnsi="Lato" w:cstheme="minorHAnsi"/>
                <w:color w:val="2F5496" w:themeColor="accent5" w:themeShade="BF"/>
              </w:rPr>
            </w:pPr>
          </w:p>
          <w:p w:rsidR="00FD032F" w:rsidRPr="00FD032F" w:rsidRDefault="00FD032F" w:rsidP="00C83029">
            <w:pPr>
              <w:pStyle w:val="ListParagraph"/>
              <w:numPr>
                <w:ilvl w:val="0"/>
                <w:numId w:val="26"/>
              </w:numPr>
              <w:rPr>
                <w:rFonts w:ascii="Lato" w:hAnsi="Lato" w:cstheme="minorHAnsi"/>
                <w:color w:val="2F5496" w:themeColor="accent5" w:themeShade="BF"/>
              </w:rPr>
            </w:pPr>
            <w:r w:rsidRPr="00FD032F">
              <w:rPr>
                <w:rFonts w:ascii="Lato" w:hAnsi="Lato" w:cstheme="minorHAnsi"/>
                <w:color w:val="2F5496" w:themeColor="accent5" w:themeShade="BF"/>
              </w:rPr>
              <w:t>Commentaires</w:t>
            </w:r>
          </w:p>
          <w:p w:rsidR="00FD032F" w:rsidRPr="00FD032F" w:rsidRDefault="00FD032F" w:rsidP="00C83029">
            <w:pPr>
              <w:ind w:left="254"/>
              <w:rPr>
                <w:rFonts w:ascii="Lato" w:hAnsi="Lato" w:cstheme="minorHAnsi"/>
                <w:color w:val="2F5496" w:themeColor="accent5" w:themeShade="BF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FD032F" w:rsidRPr="0093552F" w:rsidRDefault="00FD032F" w:rsidP="00C83029">
            <w:pPr>
              <w:jc w:val="center"/>
              <w:rPr>
                <w:rFonts w:ascii="Lato" w:hAnsi="Lato" w:cstheme="minorHAnsi"/>
                <w:bCs/>
                <w:color w:val="002060"/>
              </w:rPr>
            </w:pPr>
          </w:p>
        </w:tc>
      </w:tr>
      <w:tr w:rsidR="00C83029" w:rsidRPr="0093552F" w:rsidTr="00305121">
        <w:tc>
          <w:tcPr>
            <w:tcW w:w="768" w:type="dxa"/>
            <w:vMerge w:val="restart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17</w:t>
            </w:r>
            <w:r w:rsidR="00C83029" w:rsidRPr="0093552F">
              <w:rPr>
                <w:rFonts w:ascii="Lato" w:hAnsi="Lato" w:cstheme="minorHAnsi"/>
                <w:b/>
                <w:bCs/>
                <w:color w:val="002060"/>
              </w:rPr>
              <w:t>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a. 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Ce processus 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se 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chevauche-t-il 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avec 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d'autres processus d'évaluation similaires dans votre association?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Oui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93552F">
              <w:rPr>
                <w:rFonts w:ascii="Lato" w:hAnsi="Lato" w:cstheme="minorHAnsi"/>
                <w:b/>
                <w:bCs/>
                <w:color w:val="002060"/>
              </w:rPr>
              <w:t>No</w:t>
            </w:r>
            <w:r>
              <w:rPr>
                <w:rFonts w:ascii="Lato" w:hAnsi="Lato" w:cstheme="minorHAnsi"/>
                <w:b/>
                <w:bCs/>
                <w:color w:val="002060"/>
              </w:rPr>
              <w:t>n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305121">
        <w:tc>
          <w:tcPr>
            <w:tcW w:w="768" w:type="dxa"/>
            <w:vMerge/>
          </w:tcPr>
          <w:p w:rsidR="00C83029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C83029" w:rsidRPr="00FD02AE" w:rsidRDefault="00C83029" w:rsidP="00FD032F">
            <w:pPr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</w:p>
          <w:p w:rsidR="00FD032F" w:rsidRPr="00FD02AE" w:rsidRDefault="00FD032F" w:rsidP="00FD032F">
            <w:pPr>
              <w:ind w:left="254"/>
              <w:rPr>
                <w:rFonts w:ascii="Lato" w:hAnsi="Lato" w:cstheme="minorHAnsi"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b. Si oui veuillez expliquer comment ou donner plus de </w:t>
            </w:r>
            <w:r w:rsidR="00AA05C8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détails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FD02AE" w:rsidRDefault="00C83029" w:rsidP="00C83029">
            <w:pPr>
              <w:jc w:val="center"/>
              <w:rPr>
                <w:rFonts w:ascii="Lato" w:hAnsi="Lato" w:cstheme="minorHAnsi"/>
                <w:bCs/>
                <w:color w:val="002060"/>
                <w:lang w:val="fr-FR"/>
              </w:rPr>
            </w:pPr>
          </w:p>
        </w:tc>
      </w:tr>
      <w:tr w:rsidR="00C83029" w:rsidRPr="0093552F" w:rsidTr="00305121">
        <w:tc>
          <w:tcPr>
            <w:tcW w:w="768" w:type="dxa"/>
            <w:vMerge w:val="restart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18</w:t>
            </w:r>
            <w:r w:rsidR="00C83029" w:rsidRPr="0093552F">
              <w:rPr>
                <w:rFonts w:ascii="Lato" w:hAnsi="Lato" w:cstheme="minorHAnsi"/>
                <w:b/>
                <w:bCs/>
                <w:color w:val="002060"/>
              </w:rPr>
              <w:t>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pStyle w:val="ListParagraph"/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a. 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À quelle fréquence pensez-vous que vous devriez entreprendre une évaluation de la capacité</w:t>
            </w:r>
            <w:r w:rsidR="00AA05C8">
              <w:rPr>
                <w:rFonts w:ascii="Lato" w:hAnsi="Lato" w:cstheme="minorHAnsi"/>
                <w:color w:val="2F5496" w:themeColor="accent5" w:themeShade="BF"/>
                <w:lang w:val="fr-FR"/>
              </w:rPr>
              <w:t xml:space="preserve"> organisationnelle de votre organisation </w:t>
            </w:r>
            <w:r w:rsidR="00FD032F" w:rsidRPr="00FD02AE">
              <w:rPr>
                <w:rFonts w:ascii="Lato" w:hAnsi="Lato" w:cstheme="minorHAnsi"/>
                <w:color w:val="2F5496" w:themeColor="accent5" w:themeShade="BF"/>
                <w:lang w:val="fr-FR"/>
              </w:rPr>
              <w:t>?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 w:rsidRPr="00FD032F">
              <w:rPr>
                <w:rFonts w:ascii="Lato" w:hAnsi="Lato" w:cstheme="minorHAnsi"/>
                <w:b/>
                <w:bCs/>
                <w:color w:val="002060"/>
              </w:rPr>
              <w:t>Une fois par triennat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An</w:t>
            </w:r>
            <w:r w:rsidR="00FD032F">
              <w:rPr>
                <w:rFonts w:ascii="Lato" w:hAnsi="Lato" w:cstheme="minorHAnsi"/>
                <w:b/>
                <w:bCs/>
                <w:color w:val="002060"/>
              </w:rPr>
              <w:t>nuel</w:t>
            </w:r>
            <w:r>
              <w:rPr>
                <w:rFonts w:ascii="Lato" w:hAnsi="Lato" w:cstheme="minorHAnsi"/>
                <w:b/>
                <w:bCs/>
                <w:color w:val="002060"/>
              </w:rPr>
              <w:t>l</w:t>
            </w:r>
            <w:r w:rsidR="00FD032F">
              <w:rPr>
                <w:rFonts w:ascii="Lato" w:hAnsi="Lato" w:cstheme="minorHAnsi"/>
                <w:b/>
                <w:bCs/>
                <w:color w:val="002060"/>
              </w:rPr>
              <w:t>e</w:t>
            </w:r>
            <w:r w:rsidR="00AA05C8">
              <w:rPr>
                <w:rFonts w:ascii="Lato" w:hAnsi="Lato" w:cstheme="minorHAnsi"/>
                <w:b/>
                <w:bCs/>
                <w:color w:val="002060"/>
              </w:rPr>
              <w:t>ment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B83F06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Autre</w:t>
            </w:r>
          </w:p>
        </w:tc>
        <w:tc>
          <w:tcPr>
            <w:tcW w:w="657" w:type="dxa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F03A7" w:rsidTr="00305121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  <w:p w:rsidR="00C83029" w:rsidRPr="00FD02AE" w:rsidRDefault="00C83029" w:rsidP="00C83029">
            <w:pPr>
              <w:pStyle w:val="HTMLPreformatted"/>
              <w:shd w:val="clear" w:color="auto" w:fill="F8F9FA"/>
              <w:spacing w:line="540" w:lineRule="atLeast"/>
              <w:rPr>
                <w:rFonts w:ascii="Lato" w:hAnsi="Lato"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  <w:t xml:space="preserve">b. </w:t>
            </w:r>
            <w:r w:rsidRPr="00FD032F">
              <w:rPr>
                <w:rFonts w:ascii="Lato" w:hAnsi="Lato"/>
                <w:color w:val="2F5496" w:themeColor="accent5" w:themeShade="BF"/>
                <w:lang w:val="fr-FR"/>
              </w:rPr>
              <w:t>Si autre, veuillez donner des détails</w:t>
            </w: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FD02AE" w:rsidRDefault="00C83029" w:rsidP="00C83029">
            <w:pPr>
              <w:rPr>
                <w:rFonts w:ascii="Lato" w:hAnsi="Lato" w:cstheme="minorHAnsi"/>
                <w:b/>
                <w:bCs/>
                <w:color w:val="002060"/>
                <w:lang w:val="fr-FR"/>
              </w:rPr>
            </w:pPr>
          </w:p>
        </w:tc>
      </w:tr>
      <w:tr w:rsidR="00C83029" w:rsidRPr="0093552F" w:rsidTr="00305121">
        <w:tc>
          <w:tcPr>
            <w:tcW w:w="768" w:type="dxa"/>
            <w:vMerge w:val="restart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19</w:t>
            </w:r>
            <w:r w:rsidR="00C83029" w:rsidRPr="0093552F">
              <w:rPr>
                <w:rFonts w:ascii="Lato" w:hAnsi="Lato" w:cstheme="minorHAnsi"/>
                <w:b/>
                <w:bCs/>
                <w:color w:val="002060"/>
              </w:rPr>
              <w:t>.</w:t>
            </w:r>
          </w:p>
        </w:tc>
        <w:tc>
          <w:tcPr>
            <w:tcW w:w="5039" w:type="dxa"/>
            <w:vMerge w:val="restart"/>
            <w:vAlign w:val="center"/>
          </w:tcPr>
          <w:p w:rsidR="00C83029" w:rsidRPr="00FD02AE" w:rsidRDefault="00C83029" w:rsidP="00C83029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fr-FR"/>
              </w:rPr>
            </w:pPr>
            <w:r w:rsidRPr="00FD02AE">
              <w:rPr>
                <w:rFonts w:ascii="Lato" w:hAnsi="Lato"/>
                <w:color w:val="2F5496" w:themeColor="accent5" w:themeShade="BF"/>
                <w:lang w:val="fr-FR"/>
              </w:rPr>
              <w:br/>
            </w:r>
            <w:r w:rsidRPr="00FD02AE">
              <w:rPr>
                <w:rFonts w:ascii="Lato" w:hAnsi="Lato" w:cs="Arial"/>
                <w:color w:val="2F5496" w:themeColor="accent5" w:themeShade="BF"/>
                <w:shd w:val="clear" w:color="auto" w:fill="F8F9FA"/>
                <w:lang w:val="fr-FR"/>
              </w:rPr>
              <w:t>Quelle (s) section (s) de l'outil avez-vous complété?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C83029" w:rsidRDefault="00AA05C8" w:rsidP="00C83029">
            <w:pPr>
              <w:jc w:val="center"/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>Veuillez cocher une</w:t>
            </w:r>
            <w:r w:rsidRPr="00C83029">
              <w:rPr>
                <w:rFonts w:ascii="Lato" w:hAnsi="Lato" w:cs="Arial"/>
                <w:color w:val="1F3864" w:themeColor="accent5" w:themeShade="80"/>
                <w:szCs w:val="44"/>
                <w:shd w:val="clear" w:color="auto" w:fill="F8F9FA"/>
              </w:rPr>
              <w:t xml:space="preserve"> case</w:t>
            </w:r>
          </w:p>
        </w:tc>
      </w:tr>
      <w:tr w:rsidR="00C83029" w:rsidRPr="0093552F" w:rsidTr="00305121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7E05C4" w:rsidRDefault="00AA05C8" w:rsidP="00C83029">
            <w:pPr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theme="minorHAnsi"/>
                <w:b/>
                <w:bCs/>
                <w:color w:val="1F3864" w:themeColor="accent5" w:themeShade="80"/>
              </w:rPr>
              <w:t>S</w:t>
            </w:r>
            <w:r w:rsidRPr="00AA05C8">
              <w:rPr>
                <w:rFonts w:ascii="Lato" w:hAnsi="Lato" w:cstheme="minorHAnsi"/>
                <w:b/>
                <w:bCs/>
                <w:color w:val="1F3864" w:themeColor="accent5" w:themeShade="80"/>
              </w:rPr>
              <w:t>eulement la section 1</w:t>
            </w:r>
          </w:p>
        </w:tc>
        <w:tc>
          <w:tcPr>
            <w:tcW w:w="657" w:type="dxa"/>
            <w:shd w:val="clear" w:color="auto" w:fill="FFFFFF" w:themeFill="background1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305121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7E05C4" w:rsidRDefault="00AA05C8" w:rsidP="00C83029">
            <w:pPr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theme="minorHAnsi"/>
                <w:b/>
                <w:color w:val="1F3864" w:themeColor="accent5" w:themeShade="80"/>
                <w:szCs w:val="22"/>
              </w:rPr>
              <w:t>Section 1 et 2</w:t>
            </w:r>
          </w:p>
        </w:tc>
        <w:tc>
          <w:tcPr>
            <w:tcW w:w="657" w:type="dxa"/>
            <w:shd w:val="clear" w:color="auto" w:fill="FFFFFF" w:themeFill="background1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305121">
        <w:tc>
          <w:tcPr>
            <w:tcW w:w="768" w:type="dxa"/>
            <w:vMerge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83029" w:rsidRPr="00FD032F" w:rsidRDefault="00C83029" w:rsidP="00C83029">
            <w:pPr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83029" w:rsidRPr="007E05C4" w:rsidRDefault="00AA05C8" w:rsidP="00C83029">
            <w:pPr>
              <w:rPr>
                <w:rFonts w:ascii="Lato" w:hAnsi="Lato" w:cstheme="minorHAnsi"/>
                <w:b/>
                <w:bCs/>
                <w:color w:val="1F3864" w:themeColor="accent5" w:themeShade="80"/>
              </w:rPr>
            </w:pPr>
            <w:r>
              <w:rPr>
                <w:rFonts w:ascii="Lato" w:hAnsi="Lato" w:cstheme="minorHAnsi"/>
                <w:b/>
                <w:bCs/>
                <w:color w:val="1F3864" w:themeColor="accent5" w:themeShade="80"/>
              </w:rPr>
              <w:t>Seulement la section</w:t>
            </w:r>
            <w:r w:rsidR="00C83029" w:rsidRPr="007E05C4">
              <w:rPr>
                <w:rFonts w:ascii="Lato" w:hAnsi="Lato" w:cstheme="minorHAnsi"/>
                <w:b/>
                <w:color w:val="1F3864" w:themeColor="accent5" w:themeShade="80"/>
                <w:szCs w:val="22"/>
              </w:rPr>
              <w:t xml:space="preserve"> 2</w:t>
            </w:r>
          </w:p>
        </w:tc>
        <w:tc>
          <w:tcPr>
            <w:tcW w:w="657" w:type="dxa"/>
            <w:shd w:val="clear" w:color="auto" w:fill="FFFFFF" w:themeFill="background1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C83029" w:rsidRPr="0093552F" w:rsidTr="0093552F">
        <w:tc>
          <w:tcPr>
            <w:tcW w:w="768" w:type="dxa"/>
          </w:tcPr>
          <w:p w:rsidR="00C83029" w:rsidRPr="0093552F" w:rsidRDefault="00FD032F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  <w:r>
              <w:rPr>
                <w:rFonts w:ascii="Lato" w:hAnsi="Lato" w:cstheme="minorHAnsi"/>
                <w:b/>
                <w:bCs/>
                <w:color w:val="002060"/>
              </w:rPr>
              <w:t>20</w:t>
            </w:r>
            <w:r w:rsidR="00C83029">
              <w:rPr>
                <w:rFonts w:ascii="Lato" w:hAnsi="Lato" w:cstheme="minorHAnsi"/>
                <w:b/>
                <w:bCs/>
                <w:color w:val="002060"/>
              </w:rPr>
              <w:t xml:space="preserve">. </w:t>
            </w:r>
          </w:p>
        </w:tc>
        <w:tc>
          <w:tcPr>
            <w:tcW w:w="5039" w:type="dxa"/>
            <w:vAlign w:val="center"/>
          </w:tcPr>
          <w:p w:rsidR="00C83029" w:rsidRPr="00FD032F" w:rsidRDefault="00C83029" w:rsidP="00C83029">
            <w:pPr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  <w:p w:rsidR="00C83029" w:rsidRPr="00FD032F" w:rsidRDefault="00C83029" w:rsidP="00C83029">
            <w:pPr>
              <w:rPr>
                <w:rFonts w:ascii="Lato" w:hAnsi="Lato" w:cstheme="minorHAnsi"/>
                <w:bCs/>
                <w:color w:val="2F5496" w:themeColor="accent5" w:themeShade="BF"/>
              </w:rPr>
            </w:pPr>
            <w:r w:rsidRPr="00FD032F">
              <w:rPr>
                <w:rFonts w:ascii="Lato" w:hAnsi="Lato" w:cstheme="minorHAnsi"/>
                <w:bCs/>
                <w:color w:val="2F5496" w:themeColor="accent5" w:themeShade="BF"/>
              </w:rPr>
              <w:t>Date</w:t>
            </w:r>
          </w:p>
          <w:p w:rsidR="00C83029" w:rsidRPr="00FD032F" w:rsidRDefault="00C83029" w:rsidP="00C83029">
            <w:pPr>
              <w:rPr>
                <w:rFonts w:ascii="Lato" w:hAnsi="Lato" w:cstheme="minorHAnsi"/>
                <w:bCs/>
                <w:color w:val="2F5496" w:themeColor="accent5" w:themeShade="BF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C83029" w:rsidRPr="0093552F" w:rsidRDefault="00C83029" w:rsidP="00C83029">
            <w:pPr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</w:tbl>
    <w:p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:rsidR="006C106B" w:rsidRPr="0093552F" w:rsidRDefault="006C106B" w:rsidP="006C106B">
      <w:pPr>
        <w:rPr>
          <w:rFonts w:ascii="Lato" w:hAnsi="Lato" w:cstheme="minorHAnsi"/>
          <w:color w:val="002060"/>
        </w:rPr>
      </w:pPr>
    </w:p>
    <w:p w:rsidR="00B87B59" w:rsidRPr="0093552F" w:rsidRDefault="00B87B59" w:rsidP="00B87B59">
      <w:pPr>
        <w:rPr>
          <w:rFonts w:ascii="Lato" w:hAnsi="Lato" w:cstheme="minorHAnsi"/>
          <w:color w:val="002060"/>
        </w:rPr>
      </w:pPr>
    </w:p>
    <w:p w:rsidR="002B0428" w:rsidRPr="0093552F" w:rsidRDefault="00DD2B35">
      <w:pPr>
        <w:rPr>
          <w:rFonts w:ascii="Lato" w:hAnsi="Lato" w:cstheme="minorHAnsi"/>
          <w:color w:val="002060"/>
        </w:rPr>
      </w:pPr>
    </w:p>
    <w:sectPr w:rsidR="002B0428" w:rsidRPr="009355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21" w:rsidRDefault="00305121" w:rsidP="00305121">
      <w:r>
        <w:separator/>
      </w:r>
    </w:p>
  </w:endnote>
  <w:endnote w:type="continuationSeparator" w:id="0">
    <w:p w:rsidR="00305121" w:rsidRDefault="00305121" w:rsidP="003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1D" w:rsidRPr="0093552F" w:rsidRDefault="00B11E1D">
    <w:pPr>
      <w:pStyle w:val="Footer"/>
      <w:rPr>
        <w:rFonts w:ascii="Lato" w:hAnsi="Lato"/>
      </w:rPr>
    </w:pPr>
    <w:r w:rsidRPr="0093552F">
      <w:rPr>
        <w:rFonts w:ascii="Lato" w:hAnsi="Lato"/>
      </w:rPr>
      <w:t xml:space="preserve">Page </w:t>
    </w:r>
    <w:sdt>
      <w:sdtPr>
        <w:rPr>
          <w:rFonts w:ascii="Lato" w:hAnsi="Lato"/>
        </w:rPr>
        <w:id w:val="1033544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552F">
          <w:rPr>
            <w:rFonts w:ascii="Lato" w:hAnsi="Lato"/>
          </w:rPr>
          <w:fldChar w:fldCharType="begin"/>
        </w:r>
        <w:r w:rsidRPr="0093552F">
          <w:rPr>
            <w:rFonts w:ascii="Lato" w:hAnsi="Lato"/>
          </w:rPr>
          <w:instrText xml:space="preserve"> PAGE   \* MERGEFORMAT </w:instrText>
        </w:r>
        <w:r w:rsidRPr="0093552F">
          <w:rPr>
            <w:rFonts w:ascii="Lato" w:hAnsi="Lato"/>
          </w:rPr>
          <w:fldChar w:fldCharType="separate"/>
        </w:r>
        <w:r w:rsidR="00DD2B35">
          <w:rPr>
            <w:rFonts w:ascii="Lato" w:hAnsi="Lato"/>
            <w:noProof/>
          </w:rPr>
          <w:t>2</w:t>
        </w:r>
        <w:r w:rsidRPr="0093552F">
          <w:rPr>
            <w:rFonts w:ascii="Lato" w:hAnsi="Lato"/>
            <w:noProof/>
          </w:rPr>
          <w:fldChar w:fldCharType="end"/>
        </w:r>
        <w:r w:rsidRPr="0093552F">
          <w:rPr>
            <w:rFonts w:ascii="Lato" w:hAnsi="Lato"/>
            <w:noProof/>
          </w:rPr>
          <w:t xml:space="preserve"> of </w:t>
        </w:r>
        <w:r w:rsidR="0093552F" w:rsidRPr="0093552F">
          <w:rPr>
            <w:rFonts w:ascii="Lato" w:hAnsi="Lato"/>
            <w:noProof/>
          </w:rPr>
          <w:t>3</w:t>
        </w:r>
      </w:sdtContent>
    </w:sdt>
  </w:p>
  <w:p w:rsidR="00B11E1D" w:rsidRDefault="00B1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21" w:rsidRDefault="00305121" w:rsidP="00305121">
      <w:r>
        <w:separator/>
      </w:r>
    </w:p>
  </w:footnote>
  <w:footnote w:type="continuationSeparator" w:id="0">
    <w:p w:rsidR="00305121" w:rsidRDefault="00305121" w:rsidP="0030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21" w:rsidRPr="00FF5345" w:rsidRDefault="00305121" w:rsidP="00DC6FD2">
    <w:pPr>
      <w:pStyle w:val="Header"/>
      <w:jc w:val="center"/>
      <w:rPr>
        <w:rFonts w:ascii="Lato" w:hAnsi="Lato" w:cstheme="minorHAnsi"/>
        <w:b/>
        <w:bCs/>
        <w:color w:val="1F3864" w:themeColor="accent5" w:themeShade="80"/>
        <w:sz w:val="32"/>
      </w:rPr>
    </w:pPr>
    <w:r w:rsidRPr="00FF5345">
      <w:rPr>
        <w:rFonts w:ascii="Lato" w:hAnsi="Lato"/>
        <w:b/>
        <w:noProof/>
        <w:color w:val="1F3864" w:themeColor="accent5" w:themeShade="80"/>
        <w:sz w:val="24"/>
        <w:lang w:val="en-US"/>
      </w:rPr>
      <w:drawing>
        <wp:anchor distT="0" distB="0" distL="114300" distR="114300" simplePos="0" relativeHeight="251660288" behindDoc="0" locked="0" layoutInCell="1" allowOverlap="1" wp14:anchorId="569484DF" wp14:editId="1ABA3E66">
          <wp:simplePos x="0" y="0"/>
          <wp:positionH relativeFrom="column">
            <wp:posOffset>3886200</wp:posOffset>
          </wp:positionH>
          <wp:positionV relativeFrom="paragraph">
            <wp:posOffset>-214630</wp:posOffset>
          </wp:positionV>
          <wp:extent cx="2457450" cy="10242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GGS_official_logo_BLU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121" w:rsidRPr="00FF5345" w:rsidRDefault="00305121" w:rsidP="00DC6FD2">
    <w:pPr>
      <w:pStyle w:val="Header"/>
      <w:jc w:val="right"/>
      <w:rPr>
        <w:rFonts w:ascii="Lato" w:hAnsi="Lato" w:cstheme="minorHAnsi"/>
        <w:b/>
        <w:bCs/>
        <w:color w:val="1F3864" w:themeColor="accent5" w:themeShade="80"/>
        <w:sz w:val="32"/>
      </w:rPr>
    </w:pPr>
  </w:p>
  <w:p w:rsidR="00305121" w:rsidRPr="00FF5345" w:rsidRDefault="00305121" w:rsidP="00DC6FD2">
    <w:pPr>
      <w:pStyle w:val="Header"/>
      <w:rPr>
        <w:rFonts w:ascii="Lato" w:hAnsi="Lato" w:cstheme="minorHAnsi"/>
        <w:b/>
        <w:bCs/>
        <w:color w:val="1F3864" w:themeColor="accent5" w:themeShade="80"/>
        <w:sz w:val="32"/>
      </w:rPr>
    </w:pPr>
  </w:p>
  <w:p w:rsidR="00305121" w:rsidRPr="00FF5345" w:rsidRDefault="00305121" w:rsidP="00DC6FD2">
    <w:pPr>
      <w:pStyle w:val="Header"/>
      <w:rPr>
        <w:rFonts w:ascii="Lato" w:hAnsi="Lato" w:cstheme="minorHAnsi"/>
        <w:b/>
        <w:bCs/>
        <w:color w:val="1F3864" w:themeColor="accent5" w:themeShade="80"/>
        <w:sz w:val="32"/>
      </w:rPr>
    </w:pPr>
  </w:p>
  <w:p w:rsidR="00B11E1D" w:rsidRPr="00FD02AE" w:rsidRDefault="00FF5345" w:rsidP="00FD02AE">
    <w:pPr>
      <w:pBdr>
        <w:bottom w:val="single" w:sz="4" w:space="1" w:color="auto"/>
      </w:pBd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026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ind w:left="-567"/>
      <w:rPr>
        <w:rFonts w:ascii="Lato" w:eastAsia="Times New Roman" w:hAnsi="Lato" w:cs="Courier New"/>
        <w:b/>
        <w:color w:val="1F3864" w:themeColor="accent5" w:themeShade="80"/>
        <w:sz w:val="28"/>
        <w:szCs w:val="24"/>
        <w:lang w:val="fr-FR" w:eastAsia="en-GB"/>
      </w:rPr>
    </w:pPr>
    <w:r w:rsidRPr="00FF5345">
      <w:rPr>
        <w:rFonts w:ascii="Lato" w:eastAsia="Times New Roman" w:hAnsi="Lato" w:cs="Courier New"/>
        <w:b/>
        <w:color w:val="1F3864" w:themeColor="accent5" w:themeShade="80"/>
        <w:sz w:val="28"/>
        <w:szCs w:val="24"/>
        <w:lang w:val="fr-FR" w:eastAsia="en-GB"/>
      </w:rPr>
      <w:t>Questionnaire d'évaluation de l'outil d'évaluation des capacités</w:t>
    </w:r>
    <w:r w:rsidR="00FD02AE">
      <w:rPr>
        <w:rFonts w:ascii="Lato" w:eastAsia="Times New Roman" w:hAnsi="Lato" w:cs="Courier New"/>
        <w:b/>
        <w:color w:val="1F3864" w:themeColor="accent5" w:themeShade="80"/>
        <w:sz w:val="28"/>
        <w:szCs w:val="24"/>
        <w:lang w:val="fr-FR" w:eastAsia="en-GB"/>
      </w:rPr>
      <w:t xml:space="preserve"> organisationnelles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6E"/>
    <w:multiLevelType w:val="hybridMultilevel"/>
    <w:tmpl w:val="B7B0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2B55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70F10"/>
    <w:multiLevelType w:val="hybridMultilevel"/>
    <w:tmpl w:val="01FEB714"/>
    <w:lvl w:ilvl="0" w:tplc="0456B63E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DE933A8"/>
    <w:multiLevelType w:val="hybridMultilevel"/>
    <w:tmpl w:val="F09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7360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36186"/>
    <w:multiLevelType w:val="hybridMultilevel"/>
    <w:tmpl w:val="3D80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7484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51997"/>
    <w:multiLevelType w:val="hybridMultilevel"/>
    <w:tmpl w:val="959E5E7E"/>
    <w:lvl w:ilvl="0" w:tplc="2780C08E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33935D6D"/>
    <w:multiLevelType w:val="hybridMultilevel"/>
    <w:tmpl w:val="DD7C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E7198"/>
    <w:multiLevelType w:val="hybridMultilevel"/>
    <w:tmpl w:val="4170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F18E4"/>
    <w:multiLevelType w:val="hybridMultilevel"/>
    <w:tmpl w:val="F4AC245A"/>
    <w:lvl w:ilvl="0" w:tplc="F52C37DA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4AFD145D"/>
    <w:multiLevelType w:val="hybridMultilevel"/>
    <w:tmpl w:val="E70C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4C56"/>
    <w:multiLevelType w:val="hybridMultilevel"/>
    <w:tmpl w:val="9E70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B4E73"/>
    <w:multiLevelType w:val="hybridMultilevel"/>
    <w:tmpl w:val="948C4918"/>
    <w:lvl w:ilvl="0" w:tplc="A69893F4">
      <w:start w:val="1"/>
      <w:numFmt w:val="lowerLetter"/>
      <w:lvlText w:val="%1."/>
      <w:lvlJc w:val="left"/>
      <w:pPr>
        <w:ind w:left="614" w:hanging="360"/>
      </w:pPr>
      <w:rPr>
        <w:rFonts w:ascii="Calibri" w:hAnsi="Calibr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501B5A93"/>
    <w:multiLevelType w:val="hybridMultilevel"/>
    <w:tmpl w:val="51603C9E"/>
    <w:lvl w:ilvl="0" w:tplc="C3F65110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>
    <w:nsid w:val="57634A6F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34A23"/>
    <w:multiLevelType w:val="hybridMultilevel"/>
    <w:tmpl w:val="1236F5AE"/>
    <w:lvl w:ilvl="0" w:tplc="196E15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5895"/>
    <w:multiLevelType w:val="hybridMultilevel"/>
    <w:tmpl w:val="4858D3E0"/>
    <w:lvl w:ilvl="0" w:tplc="12466B64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75773618"/>
    <w:multiLevelType w:val="hybridMultilevel"/>
    <w:tmpl w:val="C800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C7DFA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94D7D"/>
    <w:multiLevelType w:val="hybridMultilevel"/>
    <w:tmpl w:val="F862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E2A7C"/>
    <w:multiLevelType w:val="hybridMultilevel"/>
    <w:tmpl w:val="086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62466"/>
    <w:multiLevelType w:val="hybridMultilevel"/>
    <w:tmpl w:val="A55A17D2"/>
    <w:lvl w:ilvl="0" w:tplc="0C5EEADC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791A32F0"/>
    <w:multiLevelType w:val="hybridMultilevel"/>
    <w:tmpl w:val="AA9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714D8"/>
    <w:multiLevelType w:val="hybridMultilevel"/>
    <w:tmpl w:val="AF16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21"/>
  </w:num>
  <w:num w:numId="7">
    <w:abstractNumId w:val="3"/>
  </w:num>
  <w:num w:numId="8">
    <w:abstractNumId w:val="0"/>
  </w:num>
  <w:num w:numId="9">
    <w:abstractNumId w:val="18"/>
  </w:num>
  <w:num w:numId="10">
    <w:abstractNumId w:val="24"/>
  </w:num>
  <w:num w:numId="11">
    <w:abstractNumId w:val="11"/>
  </w:num>
  <w:num w:numId="12">
    <w:abstractNumId w:val="20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4"/>
  </w:num>
  <w:num w:numId="18">
    <w:abstractNumId w:val="6"/>
  </w:num>
  <w:num w:numId="19">
    <w:abstractNumId w:val="22"/>
  </w:num>
  <w:num w:numId="20">
    <w:abstractNumId w:val="17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2"/>
    <w:rsid w:val="000979C5"/>
    <w:rsid w:val="00115F1C"/>
    <w:rsid w:val="0017551B"/>
    <w:rsid w:val="001A71DF"/>
    <w:rsid w:val="001D0216"/>
    <w:rsid w:val="002161D0"/>
    <w:rsid w:val="002164EF"/>
    <w:rsid w:val="00222569"/>
    <w:rsid w:val="00235E18"/>
    <w:rsid w:val="00305121"/>
    <w:rsid w:val="003A3AC3"/>
    <w:rsid w:val="00405CDA"/>
    <w:rsid w:val="00430B3B"/>
    <w:rsid w:val="004637FA"/>
    <w:rsid w:val="00515CC3"/>
    <w:rsid w:val="00536B72"/>
    <w:rsid w:val="005B33D8"/>
    <w:rsid w:val="00607FBE"/>
    <w:rsid w:val="00687D2E"/>
    <w:rsid w:val="006B218B"/>
    <w:rsid w:val="006C106B"/>
    <w:rsid w:val="006C1DC4"/>
    <w:rsid w:val="0071184E"/>
    <w:rsid w:val="007A3FC3"/>
    <w:rsid w:val="007B6AD7"/>
    <w:rsid w:val="007B6B99"/>
    <w:rsid w:val="007E05C4"/>
    <w:rsid w:val="007F3DEA"/>
    <w:rsid w:val="008423DF"/>
    <w:rsid w:val="008467E8"/>
    <w:rsid w:val="008750D6"/>
    <w:rsid w:val="008765B2"/>
    <w:rsid w:val="008C0828"/>
    <w:rsid w:val="008E00A7"/>
    <w:rsid w:val="0090561D"/>
    <w:rsid w:val="0093552F"/>
    <w:rsid w:val="00985F7D"/>
    <w:rsid w:val="009E1677"/>
    <w:rsid w:val="009F03A7"/>
    <w:rsid w:val="00A12123"/>
    <w:rsid w:val="00A27299"/>
    <w:rsid w:val="00A40F04"/>
    <w:rsid w:val="00A42F09"/>
    <w:rsid w:val="00A55C10"/>
    <w:rsid w:val="00A9492D"/>
    <w:rsid w:val="00AA05C8"/>
    <w:rsid w:val="00AC4E42"/>
    <w:rsid w:val="00AF04FD"/>
    <w:rsid w:val="00AF240E"/>
    <w:rsid w:val="00AF7792"/>
    <w:rsid w:val="00B065FC"/>
    <w:rsid w:val="00B11E1D"/>
    <w:rsid w:val="00B83F06"/>
    <w:rsid w:val="00B87B59"/>
    <w:rsid w:val="00B93CFC"/>
    <w:rsid w:val="00C135F4"/>
    <w:rsid w:val="00C3486C"/>
    <w:rsid w:val="00C55C4D"/>
    <w:rsid w:val="00C83029"/>
    <w:rsid w:val="00C933C7"/>
    <w:rsid w:val="00CA536A"/>
    <w:rsid w:val="00CE698A"/>
    <w:rsid w:val="00D01688"/>
    <w:rsid w:val="00D07766"/>
    <w:rsid w:val="00D44AAB"/>
    <w:rsid w:val="00D8287E"/>
    <w:rsid w:val="00DC6FD2"/>
    <w:rsid w:val="00DD2B35"/>
    <w:rsid w:val="00DD59D6"/>
    <w:rsid w:val="00E03730"/>
    <w:rsid w:val="00E363E1"/>
    <w:rsid w:val="00E83992"/>
    <w:rsid w:val="00EB7D46"/>
    <w:rsid w:val="00F23629"/>
    <w:rsid w:val="00F27228"/>
    <w:rsid w:val="00F94E57"/>
    <w:rsid w:val="00FD02AE"/>
    <w:rsid w:val="00FD032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CDA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CD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1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8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403A-AD30-4F95-8263-7F8D64A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Pollard</dc:creator>
  <cp:lastModifiedBy>Kelly Haddow</cp:lastModifiedBy>
  <cp:revision>2</cp:revision>
  <dcterms:created xsi:type="dcterms:W3CDTF">2019-07-16T11:37:00Z</dcterms:created>
  <dcterms:modified xsi:type="dcterms:W3CDTF">2019-07-16T11:37:00Z</dcterms:modified>
</cp:coreProperties>
</file>